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735"/>
          <w:tab w:val="center" w:pos="4153"/>
        </w:tabs>
        <w:spacing w:line="360" w:lineRule="auto"/>
        <w:jc w:val="left"/>
        <w:rPr>
          <w:rFonts w:ascii="黑体" w:hAnsi="黑体" w:eastAsia="黑体" w:cs="宋体"/>
          <w:b/>
          <w:color w:val="auto"/>
          <w:kern w:val="0"/>
          <w:sz w:val="24"/>
          <w:szCs w:val="24"/>
        </w:rPr>
      </w:pPr>
      <w:r>
        <w:rPr>
          <w:rFonts w:ascii="黑体" w:hAnsi="黑体" w:eastAsia="黑体" w:cs="宋体"/>
          <w:b/>
          <w:color w:val="auto"/>
          <w:kern w:val="0"/>
          <w:sz w:val="24"/>
          <w:szCs w:val="24"/>
        </w:rPr>
        <w:tab/>
      </w:r>
      <w:r>
        <w:rPr>
          <w:rFonts w:ascii="黑体" w:hAnsi="黑体" w:eastAsia="黑体" w:cs="宋体"/>
          <w:b/>
          <w:color w:val="auto"/>
          <w:kern w:val="0"/>
          <w:sz w:val="24"/>
          <w:szCs w:val="24"/>
        </w:rPr>
        <w:tab/>
      </w:r>
      <w:r>
        <w:rPr>
          <w:rFonts w:hint="eastAsia" w:ascii="黑体" w:hAnsi="黑体" w:eastAsia="黑体" w:cs="宋体"/>
          <w:b/>
          <w:color w:val="auto"/>
          <w:kern w:val="0"/>
          <w:sz w:val="24"/>
          <w:szCs w:val="24"/>
        </w:rPr>
        <w:t>让每一个孩子与世界相遇</w:t>
      </w:r>
    </w:p>
    <w:p>
      <w:pPr>
        <w:widowControl/>
        <w:spacing w:line="360" w:lineRule="auto"/>
        <w:jc w:val="center"/>
        <w:rPr>
          <w:rFonts w:ascii="黑体" w:hAnsi="黑体" w:eastAsia="黑体" w:cs="宋体"/>
          <w:b/>
          <w:color w:val="auto"/>
          <w:kern w:val="0"/>
          <w:sz w:val="24"/>
          <w:szCs w:val="24"/>
        </w:rPr>
      </w:pPr>
      <w:r>
        <w:rPr>
          <w:rFonts w:hint="eastAsia" w:ascii="黑体" w:hAnsi="黑体" w:eastAsia="黑体" w:cs="宋体"/>
          <w:b/>
          <w:color w:val="auto"/>
          <w:kern w:val="0"/>
          <w:sz w:val="24"/>
          <w:szCs w:val="24"/>
        </w:rPr>
        <w:t>——中科院上海实验学校20</w:t>
      </w:r>
      <w:r>
        <w:rPr>
          <w:rFonts w:ascii="黑体" w:hAnsi="黑体" w:eastAsia="黑体" w:cs="宋体"/>
          <w:b/>
          <w:color w:val="auto"/>
          <w:kern w:val="0"/>
          <w:sz w:val="24"/>
          <w:szCs w:val="24"/>
        </w:rPr>
        <w:t>2</w:t>
      </w:r>
      <w:r>
        <w:rPr>
          <w:rFonts w:hint="eastAsia" w:ascii="黑体" w:hAnsi="黑体" w:eastAsia="黑体" w:cs="宋体"/>
          <w:b/>
          <w:color w:val="auto"/>
          <w:kern w:val="0"/>
          <w:sz w:val="24"/>
          <w:szCs w:val="24"/>
          <w:lang w:val="en-US" w:eastAsia="zh-CN"/>
        </w:rPr>
        <w:t>5</w:t>
      </w:r>
      <w:r>
        <w:rPr>
          <w:rFonts w:hint="eastAsia" w:ascii="黑体" w:hAnsi="黑体" w:eastAsia="黑体" w:cs="宋体"/>
          <w:b/>
          <w:color w:val="auto"/>
          <w:kern w:val="0"/>
          <w:sz w:val="24"/>
          <w:szCs w:val="24"/>
        </w:rPr>
        <w:t>学年度课程计划</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中科院上海实验学校成立于2017年，是中科院上海分院与嘉定区人民政府深度合作共同举办的九年一贯制公办学校</w:t>
      </w:r>
      <w:r>
        <w:rPr>
          <w:rFonts w:hint="eastAsia" w:ascii="仿宋" w:hAnsi="仿宋" w:eastAsia="仿宋"/>
          <w:color w:val="auto"/>
          <w:sz w:val="24"/>
          <w:szCs w:val="24"/>
          <w:lang w:eastAsia="zh-CN"/>
        </w:rPr>
        <w:t>。</w:t>
      </w:r>
      <w:r>
        <w:rPr>
          <w:rFonts w:hint="eastAsia" w:ascii="仿宋" w:hAnsi="仿宋" w:eastAsia="仿宋"/>
          <w:color w:val="auto"/>
          <w:sz w:val="24"/>
          <w:szCs w:val="24"/>
        </w:rPr>
        <w:t>学校现有教职工</w:t>
      </w:r>
      <w:r>
        <w:rPr>
          <w:rFonts w:hint="eastAsia" w:ascii="仿宋" w:hAnsi="仿宋" w:eastAsia="仿宋"/>
          <w:color w:val="auto"/>
          <w:sz w:val="24"/>
          <w:szCs w:val="24"/>
          <w:lang w:val="en-US" w:eastAsia="zh-CN"/>
        </w:rPr>
        <w:t>100余</w:t>
      </w:r>
      <w:r>
        <w:rPr>
          <w:rFonts w:hint="eastAsia" w:ascii="仿宋" w:hAnsi="仿宋" w:eastAsia="仿宋"/>
          <w:color w:val="auto"/>
          <w:sz w:val="24"/>
          <w:szCs w:val="24"/>
        </w:rPr>
        <w:t>人。教师中具有本科学历的48人，硕士学历的41人</w:t>
      </w:r>
      <w:r>
        <w:rPr>
          <w:rFonts w:hint="eastAsia" w:ascii="仿宋" w:hAnsi="仿宋" w:eastAsia="仿宋"/>
          <w:color w:val="auto"/>
          <w:sz w:val="24"/>
          <w:szCs w:val="24"/>
          <w:lang w:eastAsia="zh-CN"/>
        </w:rPr>
        <w:t>，</w:t>
      </w:r>
      <w:r>
        <w:rPr>
          <w:rFonts w:hint="eastAsia" w:ascii="仿宋" w:hAnsi="仿宋" w:eastAsia="仿宋"/>
          <w:color w:val="auto"/>
          <w:sz w:val="24"/>
          <w:szCs w:val="24"/>
        </w:rPr>
        <w:t>博士学历1人；拥有副高级教师职称的12人，中级教师职称的36人，初级教师职称的35人，见习教师1人（在编）</w:t>
      </w:r>
      <w:r>
        <w:rPr>
          <w:rFonts w:hint="eastAsia" w:ascii="仿宋" w:hAnsi="仿宋" w:eastAsia="仿宋"/>
          <w:color w:val="auto"/>
          <w:sz w:val="24"/>
          <w:szCs w:val="24"/>
          <w:lang w:eastAsia="zh-CN"/>
        </w:rPr>
        <w:t>，</w:t>
      </w:r>
      <w:r>
        <w:rPr>
          <w:rFonts w:hint="eastAsia" w:ascii="仿宋" w:hAnsi="仿宋" w:eastAsia="仿宋"/>
          <w:color w:val="auto"/>
          <w:sz w:val="24"/>
          <w:szCs w:val="24"/>
        </w:rPr>
        <w:t>储备教师初级1人，储备教师未定级1人，储备教师见习1人。20</w:t>
      </w:r>
      <w:r>
        <w:rPr>
          <w:rFonts w:hint="eastAsia" w:ascii="仿宋" w:hAnsi="仿宋" w:eastAsia="仿宋"/>
          <w:color w:val="auto"/>
          <w:sz w:val="24"/>
          <w:szCs w:val="24"/>
          <w:lang w:val="en-US" w:eastAsia="zh-CN"/>
        </w:rPr>
        <w:t>25</w:t>
      </w:r>
      <w:r>
        <w:rPr>
          <w:rFonts w:hint="eastAsia" w:ascii="仿宋" w:hAnsi="仿宋" w:eastAsia="仿宋"/>
          <w:color w:val="auto"/>
          <w:sz w:val="24"/>
          <w:szCs w:val="24"/>
        </w:rPr>
        <w:t>学年有初中教学班2</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个，在籍学生</w:t>
      </w:r>
      <w:r>
        <w:rPr>
          <w:rFonts w:hint="eastAsia" w:ascii="仿宋" w:hAnsi="仿宋" w:eastAsia="仿宋"/>
          <w:color w:val="auto"/>
          <w:sz w:val="24"/>
          <w:szCs w:val="24"/>
          <w:lang w:val="en-US" w:eastAsia="zh-CN"/>
        </w:rPr>
        <w:t>1290</w:t>
      </w:r>
      <w:r>
        <w:rPr>
          <w:rFonts w:hint="eastAsia" w:ascii="仿宋" w:hAnsi="仿宋" w:eastAsia="仿宋"/>
          <w:color w:val="auto"/>
          <w:sz w:val="24"/>
          <w:szCs w:val="24"/>
        </w:rPr>
        <w:t>人。</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学校占地27476平方米，建筑面积17170平方米。建有标准教室24间，并配有物理、化学、生物、创新等实验室7间，专用计算机教室2间，并配有心理、美术、音乐、劳技、书法、舞蹈等各类专用教室多间；拥有1幢体育馆、1个250米环形跑道标准塑胶运动场、2个篮球场、多个健身运动区，办学设施设备齐全。</w:t>
      </w:r>
    </w:p>
    <w:p>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第一部分：课程基础与背景分析</w:t>
      </w:r>
    </w:p>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一、政策性要求</w:t>
      </w:r>
    </w:p>
    <w:p>
      <w:pPr>
        <w:shd w:val="clear" w:color="auto" w:fill="FFFFFF"/>
        <w:spacing w:line="360" w:lineRule="auto"/>
        <w:ind w:firstLine="566" w:firstLineChars="236"/>
        <w:rPr>
          <w:rFonts w:ascii="仿宋" w:hAnsi="仿宋" w:eastAsia="仿宋"/>
          <w:color w:val="auto"/>
          <w:sz w:val="24"/>
          <w:szCs w:val="24"/>
        </w:rPr>
      </w:pPr>
      <w:r>
        <w:rPr>
          <w:rFonts w:hint="eastAsia" w:ascii="仿宋" w:hAnsi="仿宋" w:eastAsia="仿宋"/>
          <w:color w:val="auto"/>
          <w:sz w:val="24"/>
          <w:szCs w:val="24"/>
        </w:rPr>
        <w:t>《中共中央国务院关于深化教育教学改革全面提高义务教育质量的意见》和教育部《关于全面深化课程改革落实立德树人根本任务的意见》将新一轮课改的重点定位在立德树人的新高点上，并提出要坚持“五育”并举，构建德智体美劳全面培养的教育体系。《中国学生核心素养研究》也提出：要培养学生具备能够适应终身发展和社会发展需要的必备品格和关键能力。《上海市教育中长期发展纲要》、《上海市教育委员会关于切实规范中小学课程教学工作深入实施素质教育的若干意见》等文件精神同样指出：为了每一个学生的终身发展，就是要着眼于学生长远发展和社会文明进步的需要，全面实施素质教育，进一步规范课程教学工作、减轻学生过重课业负担，认真执行课程计划，加强教育教学管理，规范课程教学工作，努力提高教育教学质量。《上海市初中学生社会实践管理工作实施办法》则对社会实践的内容、课时、工作流程进行了详细规定，进一步推进了初中学生综合素质评价的发展。</w:t>
      </w:r>
    </w:p>
    <w:p>
      <w:pPr>
        <w:shd w:val="clear" w:color="auto" w:fill="FFFFFF"/>
        <w:spacing w:line="360" w:lineRule="auto"/>
        <w:ind w:firstLine="566" w:firstLineChars="236"/>
        <w:rPr>
          <w:rFonts w:ascii="仿宋" w:hAnsi="仿宋" w:eastAsia="仿宋"/>
          <w:color w:val="auto"/>
          <w:sz w:val="24"/>
          <w:szCs w:val="24"/>
        </w:rPr>
      </w:pPr>
      <w:r>
        <w:rPr>
          <w:rFonts w:hint="eastAsia" w:ascii="仿宋" w:hAnsi="仿宋" w:eastAsia="仿宋"/>
          <w:color w:val="auto"/>
          <w:sz w:val="24"/>
          <w:szCs w:val="24"/>
        </w:rPr>
        <w:t>201</w:t>
      </w:r>
      <w:r>
        <w:rPr>
          <w:rFonts w:ascii="仿宋" w:hAnsi="仿宋" w:eastAsia="仿宋"/>
          <w:color w:val="auto"/>
          <w:sz w:val="24"/>
          <w:szCs w:val="24"/>
        </w:rPr>
        <w:t>8</w:t>
      </w:r>
      <w:r>
        <w:rPr>
          <w:rFonts w:hint="eastAsia" w:ascii="仿宋" w:hAnsi="仿宋" w:eastAsia="仿宋"/>
          <w:color w:val="auto"/>
          <w:sz w:val="24"/>
          <w:szCs w:val="24"/>
        </w:rPr>
        <w:t>年</w:t>
      </w:r>
      <w:r>
        <w:rPr>
          <w:rFonts w:ascii="仿宋" w:hAnsi="仿宋" w:eastAsia="仿宋"/>
          <w:color w:val="auto"/>
          <w:sz w:val="24"/>
          <w:szCs w:val="24"/>
        </w:rPr>
        <w:t>3</w:t>
      </w:r>
      <w:r>
        <w:rPr>
          <w:rFonts w:hint="eastAsia" w:ascii="仿宋" w:hAnsi="仿宋" w:eastAsia="仿宋"/>
          <w:color w:val="auto"/>
          <w:sz w:val="24"/>
          <w:szCs w:val="24"/>
        </w:rPr>
        <w:t>月，上海市出台中考新政，提出了“全面考查，注重能力；综合评价，多元录取”的基本原则，要求落实“立德树人”根本任务，培育学生综合素养。以此促进了课程与教学的变革，不仅要求培养学生综合全面发展的能力，同时也对教师的专业素养提出了更高的要求。</w:t>
      </w:r>
    </w:p>
    <w:p>
      <w:pPr>
        <w:spacing w:line="360" w:lineRule="auto"/>
        <w:ind w:firstLine="566" w:firstLineChars="236"/>
        <w:rPr>
          <w:rFonts w:ascii="仿宋" w:hAnsi="仿宋" w:eastAsia="仿宋"/>
          <w:color w:val="auto"/>
          <w:sz w:val="24"/>
          <w:szCs w:val="24"/>
        </w:rPr>
      </w:pPr>
      <w:r>
        <w:rPr>
          <w:rFonts w:hint="eastAsia" w:ascii="仿宋" w:hAnsi="仿宋" w:eastAsia="仿宋"/>
          <w:color w:val="auto"/>
          <w:sz w:val="24"/>
          <w:szCs w:val="24"/>
        </w:rPr>
        <w:t>在全面深化课程改革的大背景下，作为一所高起点、高标准的学校，必须结合自身办学特点和学校实际，创新教育理念，以符合时代要求的育人观和课程观，以高效的课程领导力和执行力，来满足学生成长需求和改革发展要求。</w:t>
      </w:r>
    </w:p>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二、学校课程SWOT分析</w:t>
      </w:r>
    </w:p>
    <w:p>
      <w:pPr>
        <w:shd w:val="clear" w:color="auto" w:fill="FFFFFF"/>
        <w:spacing w:line="360" w:lineRule="auto"/>
        <w:ind w:firstLine="240" w:firstLineChars="100"/>
        <w:rPr>
          <w:rFonts w:ascii="仿宋" w:hAnsi="仿宋" w:eastAsia="仿宋"/>
          <w:color w:val="auto"/>
          <w:sz w:val="24"/>
          <w:szCs w:val="24"/>
        </w:rPr>
      </w:pPr>
      <w:r>
        <w:rPr>
          <w:rFonts w:hint="eastAsia" w:ascii="仿宋" w:hAnsi="仿宋" w:eastAsia="仿宋"/>
          <w:color w:val="auto"/>
          <w:sz w:val="24"/>
          <w:szCs w:val="24"/>
        </w:rPr>
        <w:t>根据20</w:t>
      </w:r>
      <w:r>
        <w:rPr>
          <w:rFonts w:ascii="仿宋" w:hAnsi="仿宋" w:eastAsia="仿宋"/>
          <w:color w:val="auto"/>
          <w:sz w:val="24"/>
          <w:szCs w:val="24"/>
        </w:rPr>
        <w:t>2</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学年课程计划实施情况，从“教学设施、学情分析、课程结构、课程管理、课程资源、教师队伍、信息化水平”六个领域进行分析如下：</w:t>
      </w:r>
    </w:p>
    <w:p>
      <w:pPr>
        <w:shd w:val="clear" w:color="auto" w:fill="FFFFFF"/>
        <w:spacing w:line="360" w:lineRule="auto"/>
        <w:ind w:left="1200"/>
        <w:jc w:val="center"/>
        <w:rPr>
          <w:rFonts w:ascii="仿宋" w:hAnsi="仿宋" w:eastAsia="仿宋"/>
          <w:b/>
          <w:color w:val="auto"/>
          <w:sz w:val="24"/>
          <w:szCs w:val="24"/>
          <w:shd w:val="clear" w:color="auto" w:fill="FFFFFF"/>
        </w:rPr>
      </w:pPr>
      <w:r>
        <w:rPr>
          <w:rStyle w:val="27"/>
          <w:rFonts w:hint="eastAsia" w:ascii="仿宋" w:hAnsi="仿宋" w:eastAsia="仿宋"/>
          <w:color w:val="auto"/>
          <w:sz w:val="24"/>
          <w:szCs w:val="24"/>
          <w:shd w:val="clear" w:color="auto" w:fill="FFFFFF"/>
        </w:rPr>
        <w:t>表1  学校课程SWOT综合分析</w:t>
      </w:r>
    </w:p>
    <w:tbl>
      <w:tblPr>
        <w:tblStyle w:val="14"/>
        <w:tblW w:w="9498"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09"/>
        <w:gridCol w:w="2126"/>
        <w:gridCol w:w="2268"/>
        <w:gridCol w:w="2268"/>
        <w:gridCol w:w="21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5" w:hRule="atLeast"/>
        </w:trPr>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b/>
                <w:bCs/>
                <w:color w:val="auto"/>
                <w:sz w:val="24"/>
                <w:szCs w:val="24"/>
              </w:rPr>
              <w:t>项目</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firstLine="482" w:firstLineChars="200"/>
              <w:rPr>
                <w:rFonts w:ascii="仿宋" w:hAnsi="仿宋" w:eastAsia="仿宋" w:cs="楷体"/>
                <w:b/>
                <w:bCs/>
                <w:color w:val="auto"/>
                <w:sz w:val="24"/>
                <w:szCs w:val="24"/>
              </w:rPr>
            </w:pPr>
            <w:r>
              <w:rPr>
                <w:rFonts w:hint="eastAsia" w:ascii="仿宋" w:hAnsi="仿宋" w:eastAsia="仿宋" w:cs="楷体"/>
                <w:b/>
                <w:bCs/>
                <w:color w:val="auto"/>
                <w:sz w:val="24"/>
                <w:szCs w:val="24"/>
              </w:rPr>
              <w:t>优势（S）</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firstLine="482" w:firstLineChars="200"/>
              <w:rPr>
                <w:rFonts w:ascii="仿宋" w:hAnsi="仿宋" w:eastAsia="仿宋" w:cs="楷体"/>
                <w:b/>
                <w:bCs/>
                <w:color w:val="auto"/>
                <w:sz w:val="24"/>
                <w:szCs w:val="24"/>
              </w:rPr>
            </w:pPr>
            <w:r>
              <w:rPr>
                <w:rFonts w:hint="eastAsia" w:ascii="仿宋" w:hAnsi="仿宋" w:eastAsia="仿宋" w:cs="楷体"/>
                <w:b/>
                <w:bCs/>
                <w:color w:val="auto"/>
                <w:sz w:val="24"/>
                <w:szCs w:val="24"/>
              </w:rPr>
              <w:t>劣势(W)</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firstLine="482" w:firstLineChars="200"/>
              <w:rPr>
                <w:rFonts w:ascii="仿宋" w:hAnsi="仿宋" w:eastAsia="仿宋" w:cs="楷体"/>
                <w:b/>
                <w:bCs/>
                <w:color w:val="auto"/>
                <w:sz w:val="24"/>
                <w:szCs w:val="24"/>
              </w:rPr>
            </w:pPr>
            <w:r>
              <w:rPr>
                <w:rFonts w:hint="eastAsia" w:ascii="仿宋" w:hAnsi="仿宋" w:eastAsia="仿宋" w:cs="楷体"/>
                <w:b/>
                <w:bCs/>
                <w:color w:val="auto"/>
                <w:sz w:val="24"/>
                <w:szCs w:val="24"/>
              </w:rPr>
              <w:t>机遇(O)</w:t>
            </w:r>
          </w:p>
        </w:tc>
        <w:tc>
          <w:tcPr>
            <w:tcW w:w="212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firstLine="482" w:firstLineChars="200"/>
              <w:rPr>
                <w:rFonts w:ascii="仿宋" w:hAnsi="仿宋" w:eastAsia="仿宋" w:cs="楷体"/>
                <w:b/>
                <w:bCs/>
                <w:color w:val="auto"/>
                <w:sz w:val="24"/>
                <w:szCs w:val="24"/>
              </w:rPr>
            </w:pPr>
            <w:r>
              <w:rPr>
                <w:rFonts w:hint="eastAsia" w:ascii="仿宋" w:hAnsi="仿宋" w:eastAsia="仿宋" w:cs="楷体"/>
                <w:b/>
                <w:bCs/>
                <w:color w:val="auto"/>
                <w:sz w:val="24"/>
                <w:szCs w:val="24"/>
              </w:rPr>
              <w:t>挑战(T)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31" w:hRule="atLeast"/>
        </w:trPr>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教学</w:t>
            </w:r>
          </w:p>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设施</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课程环境和设施逐年改善，设施设备优于区内同类学校。</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教学空间和设施数量还无法满足日益增长的课程发展和学生数的需要。</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作为区域重点打造的品牌学校，不断得到理事会、教育局等部门的支撑。</w:t>
            </w:r>
          </w:p>
        </w:tc>
        <w:tc>
          <w:tcPr>
            <w:tcW w:w="212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用有限的教学设备完成课程所需，并将现有设施设备的使用功能发挥最优。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31" w:hRule="atLeast"/>
        </w:trPr>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学生</w:t>
            </w:r>
          </w:p>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情况</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学生行为习惯良好，兴趣广泛，思维活跃，部分学生有一定创新意识和创新能力。</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生源差异性明显，学习习惯有待培养，学生人数逐年递增，个别学生存在心理问题。</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基于标准的教学与学业水平评价，以及学校丰富课程给学生的全面发展带来的机遇。</w:t>
            </w:r>
          </w:p>
        </w:tc>
        <w:tc>
          <w:tcPr>
            <w:tcW w:w="212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传统育人观、课程观、教学观与教育新理念之间的协调发展，学生个性发展给学习教育带来的新变革。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26" w:hRule="atLeast"/>
        </w:trPr>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课程</w:t>
            </w:r>
          </w:p>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结构</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已经建立较为完整的课程体系，三类课程开齐开足开全；课程内容丰富且在区内领先。</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课程发展与学生个性化学习和发展的需求还存在一定差异。</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中考改革有利于公办学校课程全面实施；科技特色课程的建设得到大力支持，部分学科优势日益凸显，</w:t>
            </w:r>
            <w:r>
              <w:rPr>
                <w:rFonts w:ascii="仿宋" w:hAnsi="仿宋" w:eastAsia="仿宋" w:cs="楷体"/>
                <w:color w:val="auto"/>
                <w:sz w:val="24"/>
                <w:szCs w:val="24"/>
              </w:rPr>
              <w:t>。</w:t>
            </w:r>
          </w:p>
        </w:tc>
        <w:tc>
          <w:tcPr>
            <w:tcW w:w="212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加快</w:t>
            </w:r>
            <w:r>
              <w:rPr>
                <w:rFonts w:hint="eastAsia" w:ascii="仿宋" w:hAnsi="仿宋" w:eastAsia="仿宋" w:cs="楷体"/>
                <w:color w:val="auto"/>
                <w:sz w:val="24"/>
                <w:szCs w:val="24"/>
                <w:lang w:eastAsia="zh-CN"/>
              </w:rPr>
              <w:t>国家课程</w:t>
            </w:r>
            <w:r>
              <w:rPr>
                <w:rFonts w:hint="eastAsia" w:ascii="仿宋" w:hAnsi="仿宋" w:eastAsia="仿宋" w:cs="楷体"/>
                <w:color w:val="auto"/>
                <w:sz w:val="24"/>
                <w:szCs w:val="24"/>
              </w:rPr>
              <w:t>和科技特色课程的建设，迅速完善优势课程的辐射，更好地满足更多学生个性化发展的需求。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1" w:hRule="atLeast"/>
        </w:trPr>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课程</w:t>
            </w:r>
          </w:p>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管理</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在新的教育理念下，三类课程规范有序实施，课堂教学质量基本保证。</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除</w:t>
            </w:r>
            <w:r>
              <w:rPr>
                <w:rFonts w:hint="eastAsia" w:ascii="仿宋" w:hAnsi="仿宋" w:eastAsia="仿宋" w:cs="楷体"/>
                <w:color w:val="auto"/>
                <w:sz w:val="24"/>
                <w:szCs w:val="24"/>
                <w:lang w:eastAsia="zh-CN"/>
              </w:rPr>
              <w:t>国家课程</w:t>
            </w:r>
            <w:r>
              <w:rPr>
                <w:rFonts w:hint="eastAsia" w:ascii="仿宋" w:hAnsi="仿宋" w:eastAsia="仿宋" w:cs="楷体"/>
                <w:color w:val="auto"/>
                <w:sz w:val="24"/>
                <w:szCs w:val="24"/>
              </w:rPr>
              <w:t>外，</w:t>
            </w:r>
            <w:r>
              <w:rPr>
                <w:rFonts w:hint="eastAsia" w:ascii="仿宋" w:hAnsi="仿宋" w:eastAsia="仿宋" w:cs="楷体"/>
                <w:color w:val="auto"/>
                <w:sz w:val="24"/>
                <w:szCs w:val="24"/>
                <w:lang w:val="en-US" w:eastAsia="zh-CN"/>
              </w:rPr>
              <w:t>校本</w:t>
            </w:r>
            <w:r>
              <w:rPr>
                <w:rFonts w:hint="eastAsia" w:ascii="仿宋" w:hAnsi="仿宋" w:eastAsia="仿宋" w:cs="楷体"/>
                <w:color w:val="auto"/>
                <w:sz w:val="24"/>
                <w:szCs w:val="24"/>
              </w:rPr>
              <w:t>课程的教研力度和管理、评价力度有待加强。</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学校师资队伍不断壮大，集团化办学深入，课程管理逐渐得到规范。</w:t>
            </w:r>
          </w:p>
        </w:tc>
        <w:tc>
          <w:tcPr>
            <w:tcW w:w="212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在提升课程质量和数量的同时，如何加强有效管理，切实促进学校品质的提升。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96" w:hRule="atLeast"/>
        </w:trPr>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课程</w:t>
            </w:r>
          </w:p>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资源</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学校课程资源丰富且有较大的选择性，基本实现可持续发展，师生发展平台比较宽阔。</w:t>
            </w:r>
            <w:r>
              <w:rPr>
                <w:rFonts w:ascii="仿宋" w:hAnsi="仿宋" w:eastAsia="仿宋" w:cs="楷体"/>
                <w:color w:val="auto"/>
                <w:sz w:val="24"/>
                <w:szCs w:val="24"/>
              </w:rPr>
              <w:t xml:space="preserve"> </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资源丰富且层次较高，师资队伍培养速度无法跟上，资源运用不足。中科院科技特色的特征不够凸显。</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新学校还有发展空间，外聘专家和专业队伍的充实和优化，可以保证课程建设的方向和效果，也可以进一步整合各类资源，为三类课程实施提供保障。</w:t>
            </w:r>
          </w:p>
        </w:tc>
        <w:tc>
          <w:tcPr>
            <w:tcW w:w="212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进一步加强师资队伍建设和课程研究，进一步完善学校已有课程体系建设，实现融合发展。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1" w:hRule="atLeast"/>
        </w:trPr>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教师</w:t>
            </w:r>
          </w:p>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队伍</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师资队伍结构合理，经验水平逐年提高，课程意识和质量意识不断增强。</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队伍年轻，课程理念还未完全把握，现有教学经验只能关注目标的制定与落实，从评价、创新等专业水准还需提升。</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学校建立了校本化师资队伍培养方案，并有专人负责进行实施。队伍年轻，学历水平较高，责任心强，有较强的创新意识。</w:t>
            </w:r>
          </w:p>
        </w:tc>
        <w:tc>
          <w:tcPr>
            <w:tcW w:w="212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把握教师培训时间，完善教师发展平台，创设良好的教育氛围促进教师投入课程开发实施的热情需要整体设计。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5" w:hRule="atLeast"/>
        </w:trPr>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信息化</w:t>
            </w:r>
          </w:p>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水平</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学校打造数字化校园目标明确，信息化环境基础较好，教师运用能力较强；课程运用信息化教学较多。</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学校属于快速发展中，信息化的设备还不能满足所有课程的需求；教师对信息化如何有效融入教学的能力还不够。</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数字化校园得到了各级层面的支持，有目标有计划有平台。</w:t>
            </w:r>
          </w:p>
        </w:tc>
        <w:tc>
          <w:tcPr>
            <w:tcW w:w="212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仿宋" w:hAnsi="仿宋" w:eastAsia="仿宋" w:cs="楷体"/>
                <w:color w:val="auto"/>
                <w:sz w:val="24"/>
                <w:szCs w:val="24"/>
              </w:rPr>
            </w:pPr>
            <w:r>
              <w:rPr>
                <w:rFonts w:hint="eastAsia" w:ascii="仿宋" w:hAnsi="仿宋" w:eastAsia="仿宋" w:cs="楷体"/>
                <w:color w:val="auto"/>
                <w:sz w:val="24"/>
                <w:szCs w:val="24"/>
              </w:rPr>
              <w:t>促进教师信息化水平发展与学校信息化设备提升的深度融合，打造数字校园特色。</w:t>
            </w:r>
          </w:p>
        </w:tc>
      </w:tr>
    </w:tbl>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三、学校课程建设的优势</w:t>
      </w:r>
    </w:p>
    <w:p>
      <w:pPr>
        <w:spacing w:line="360" w:lineRule="auto"/>
        <w:ind w:firstLine="360" w:firstLineChars="150"/>
        <w:rPr>
          <w:rFonts w:ascii="仿宋" w:hAnsi="仿宋" w:eastAsia="仿宋"/>
          <w:color w:val="auto"/>
          <w:sz w:val="24"/>
          <w:szCs w:val="24"/>
        </w:rPr>
      </w:pPr>
      <w:r>
        <w:rPr>
          <w:rFonts w:hint="eastAsia" w:ascii="仿宋" w:hAnsi="仿宋" w:eastAsia="仿宋"/>
          <w:color w:val="auto"/>
          <w:sz w:val="24"/>
          <w:szCs w:val="24"/>
        </w:rPr>
        <w:t>虽然建校时间不长，但学校依托办学优势，一直致力于打造高水准的课程体系。在过去的</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年中，一方面加强</w:t>
      </w:r>
      <w:r>
        <w:rPr>
          <w:rFonts w:hint="eastAsia" w:ascii="仿宋" w:hAnsi="仿宋" w:eastAsia="仿宋"/>
          <w:color w:val="auto"/>
          <w:sz w:val="24"/>
          <w:szCs w:val="24"/>
          <w:lang w:val="en-US" w:eastAsia="zh-CN"/>
        </w:rPr>
        <w:t>国家</w:t>
      </w:r>
      <w:r>
        <w:rPr>
          <w:rFonts w:hint="eastAsia" w:ascii="仿宋" w:hAnsi="仿宋" w:eastAsia="仿宋"/>
          <w:color w:val="auto"/>
          <w:sz w:val="24"/>
          <w:szCs w:val="24"/>
        </w:rPr>
        <w:t>课程的校本化建设，在打牢基础的同时，注重课程的跨学科融合性；另一方面，积极利用中科院平台及其他平台的资源，发展多元的</w:t>
      </w:r>
      <w:r>
        <w:rPr>
          <w:rFonts w:hint="eastAsia" w:ascii="仿宋" w:hAnsi="仿宋" w:eastAsia="仿宋"/>
          <w:color w:val="auto"/>
          <w:sz w:val="24"/>
          <w:szCs w:val="24"/>
          <w:lang w:val="en-US" w:eastAsia="zh-CN"/>
        </w:rPr>
        <w:t>校本</w:t>
      </w:r>
      <w:r>
        <w:rPr>
          <w:rFonts w:hint="eastAsia" w:ascii="仿宋" w:hAnsi="仿宋" w:eastAsia="仿宋"/>
          <w:color w:val="auto"/>
          <w:sz w:val="24"/>
          <w:szCs w:val="24"/>
        </w:rPr>
        <w:t>课程，使学生有更多机会拓展</w:t>
      </w:r>
      <w:r>
        <w:rPr>
          <w:rFonts w:hint="eastAsia" w:ascii="仿宋" w:hAnsi="仿宋" w:eastAsia="仿宋"/>
          <w:color w:val="auto"/>
          <w:sz w:val="24"/>
          <w:szCs w:val="24"/>
          <w:lang w:val="en-US" w:eastAsia="zh-CN"/>
        </w:rPr>
        <w:t>所</w:t>
      </w:r>
      <w:r>
        <w:rPr>
          <w:rFonts w:hint="eastAsia" w:ascii="仿宋" w:hAnsi="仿宋" w:eastAsia="仿宋"/>
          <w:color w:val="auto"/>
          <w:sz w:val="24"/>
          <w:szCs w:val="24"/>
        </w:rPr>
        <w:t>学知识，实现综合素质的全面提升。</w:t>
      </w:r>
    </w:p>
    <w:p>
      <w:pPr>
        <w:pStyle w:val="8"/>
        <w:tabs>
          <w:tab w:val="center" w:pos="426"/>
          <w:tab w:val="clear" w:pos="4153"/>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较高的发展起点。作为国内为数不多的由科研院所参与合作办学的学校，中科院上海实验学校无论从办学理念、管理机制、师资还是办学条件来看，起点都比较高，在整合教育资源、培养师资队伍、协同育人等方面得到良好的教育支持。</w:t>
      </w:r>
    </w:p>
    <w:p>
      <w:pPr>
        <w:pStyle w:val="8"/>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丰富的教育资源。中国科学院是全国层次最高、教育资源最优的科研院所，研究实践基地、科研院士指导、创新课程实施为学生的个性化发展提供了宝贵的资源，学生获取科学知识的途径是其它学校无法拥有的。</w:t>
      </w:r>
    </w:p>
    <w:p>
      <w:pPr>
        <w:pStyle w:val="8"/>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区域大力的支持。中科院上海实验学校是建立在中科院上海分院和嘉定区人民政府本着“优势互补、互惠双赢、共同发展”的原则进行合作办学基础上的，从办学至今，嘉定区政府给予了大力支持，相关政策、资金、资源保障充实，保证了学校的稳步发展。</w:t>
      </w:r>
    </w:p>
    <w:p>
      <w:pPr>
        <w:pStyle w:val="8"/>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4、良好的教师队伍。教师队伍以优中选优的选拔形式形成，以成熟型青年教师为主，有一定的教学经验和创新改革能力，可塑性的潜质为学校素质教育理念和综合改革实施提供了基础。</w:t>
      </w:r>
    </w:p>
    <w:p>
      <w:pPr>
        <w:pStyle w:val="8"/>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5、明确的教育主张。中科院上海实验学校以</w:t>
      </w:r>
      <w:r>
        <w:rPr>
          <w:rFonts w:ascii="仿宋" w:hAnsi="仿宋" w:eastAsia="仿宋"/>
          <w:color w:val="auto"/>
          <w:sz w:val="24"/>
          <w:szCs w:val="24"/>
        </w:rPr>
        <w:t>“科学精神育人，人文素养铸魂”</w:t>
      </w:r>
      <w:r>
        <w:rPr>
          <w:rFonts w:hint="eastAsia" w:ascii="仿宋" w:hAnsi="仿宋" w:eastAsia="仿宋"/>
          <w:color w:val="auto"/>
          <w:sz w:val="24"/>
          <w:szCs w:val="24"/>
        </w:rPr>
        <w:t>为</w:t>
      </w:r>
      <w:r>
        <w:rPr>
          <w:rFonts w:ascii="仿宋" w:hAnsi="仿宋" w:eastAsia="仿宋"/>
          <w:color w:val="auto"/>
          <w:sz w:val="24"/>
          <w:szCs w:val="24"/>
        </w:rPr>
        <w:t>办学理念，</w:t>
      </w:r>
      <w:r>
        <w:rPr>
          <w:rFonts w:hint="eastAsia" w:ascii="仿宋" w:hAnsi="仿宋" w:eastAsia="仿宋"/>
          <w:color w:val="auto"/>
          <w:sz w:val="24"/>
          <w:szCs w:val="24"/>
        </w:rPr>
        <w:t>通过“DNA多元融合课程”，</w:t>
      </w:r>
      <w:r>
        <w:rPr>
          <w:rFonts w:ascii="仿宋" w:hAnsi="仿宋" w:eastAsia="仿宋"/>
          <w:color w:val="auto"/>
          <w:sz w:val="24"/>
          <w:szCs w:val="24"/>
        </w:rPr>
        <w:t>实现学科融合、技能融合、设计与动手实践一体化</w:t>
      </w:r>
      <w:r>
        <w:rPr>
          <w:rFonts w:hint="eastAsia" w:ascii="仿宋" w:hAnsi="仿宋" w:eastAsia="仿宋"/>
          <w:color w:val="auto"/>
          <w:sz w:val="24"/>
          <w:szCs w:val="24"/>
        </w:rPr>
        <w:t>，促进学生的创新精神和综合素质的全面发展。</w:t>
      </w:r>
    </w:p>
    <w:p>
      <w:pPr>
        <w:pStyle w:val="8"/>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6、有利的“新生状态”。新的学校，新的构成，新的元素，有利于实践创新，打造共同的教育愿景。</w:t>
      </w:r>
    </w:p>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四、当前需要解决的现实问题与课程生长点</w:t>
      </w:r>
    </w:p>
    <w:p>
      <w:pPr>
        <w:pStyle w:val="8"/>
        <w:spacing w:line="360" w:lineRule="auto"/>
        <w:ind w:firstLine="480"/>
        <w:rPr>
          <w:rFonts w:ascii="仿宋" w:hAnsi="仿宋" w:eastAsia="仿宋"/>
          <w:color w:val="auto"/>
          <w:sz w:val="24"/>
          <w:szCs w:val="24"/>
        </w:rPr>
      </w:pPr>
      <w:r>
        <w:rPr>
          <w:rFonts w:hint="eastAsia" w:ascii="仿宋" w:hAnsi="仿宋" w:eastAsia="仿宋"/>
          <w:color w:val="auto"/>
          <w:sz w:val="24"/>
          <w:szCs w:val="24"/>
        </w:rPr>
        <w:t>由于建校时间较短，学校课程也还存在一些亟待改善的部分：</w:t>
      </w:r>
    </w:p>
    <w:p>
      <w:pPr>
        <w:pStyle w:val="8"/>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新时期学生发展需求越来越多元，怎样在有限时间内为学生提供丰富多样的课程选择，让课程适应不同学生的发展需求，加强学校课程的系统化建设是学校课程建设的重要任务。需要从顶层对课程体系进行综合性的设计，对不同年级培养目标的关系、不同类型课程之间的关系进行深入梳理，形成科学、丰富、有机的课程体系。</w:t>
      </w:r>
    </w:p>
    <w:p>
      <w:pPr>
        <w:pStyle w:val="8"/>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新学校教师组成来自方方面面，需要建立新型教师团队，让教师有一种归属感和职业幸福感，怎样通过课程建设提升教师的课程领导力，提升教师团队对课程建设的集体创新能力，这是摆在新型学校面前的关键问题。</w:t>
      </w:r>
    </w:p>
    <w:p>
      <w:pPr>
        <w:pStyle w:val="8"/>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3</w:t>
      </w:r>
      <w:r>
        <w:rPr>
          <w:rFonts w:hint="eastAsia" w:ascii="仿宋" w:hAnsi="仿宋" w:eastAsia="仿宋"/>
          <w:color w:val="auto"/>
          <w:sz w:val="24"/>
          <w:szCs w:val="24"/>
        </w:rPr>
        <w:t>、校内外丰富的课程资源，为学校课程建设提供了一定的基础，但是怎样将这些优质课程资源，例如家长资源、大学资源、社区资源等转化为学校的校本课程，转化为学生的生活实践经历，还需要在课程管理机制、课程评价机制等方面进行长期的实践探索。</w:t>
      </w:r>
    </w:p>
    <w:p>
      <w:pPr>
        <w:pStyle w:val="8"/>
        <w:spacing w:line="360" w:lineRule="auto"/>
        <w:ind w:left="480" w:firstLine="1928" w:firstLineChars="800"/>
        <w:rPr>
          <w:rFonts w:ascii="仿宋" w:hAnsi="仿宋" w:eastAsia="仿宋"/>
          <w:b/>
          <w:color w:val="auto"/>
          <w:sz w:val="24"/>
          <w:szCs w:val="24"/>
        </w:rPr>
      </w:pPr>
      <w:r>
        <w:rPr>
          <w:rFonts w:hint="eastAsia" w:ascii="仿宋" w:hAnsi="仿宋" w:eastAsia="仿宋"/>
          <w:b/>
          <w:color w:val="auto"/>
          <w:sz w:val="24"/>
          <w:szCs w:val="24"/>
        </w:rPr>
        <w:t>第二部分：课程理念和课程目标</w:t>
      </w:r>
    </w:p>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一、学校课程理念</w:t>
      </w:r>
    </w:p>
    <w:p>
      <w:pPr>
        <w:spacing w:line="360" w:lineRule="auto"/>
        <w:ind w:firstLine="480" w:firstLineChars="200"/>
        <w:rPr>
          <w:rFonts w:hint="eastAsia" w:ascii="仿宋" w:hAnsi="仿宋" w:eastAsia="仿宋"/>
          <w:b w:val="0"/>
          <w:bCs w:val="0"/>
          <w:color w:val="auto"/>
          <w:sz w:val="24"/>
          <w:szCs w:val="24"/>
        </w:rPr>
      </w:pPr>
      <w:r>
        <w:rPr>
          <w:rFonts w:hint="eastAsia" w:ascii="仿宋" w:hAnsi="仿宋" w:eastAsia="仿宋"/>
          <w:b w:val="0"/>
          <w:bCs w:val="0"/>
          <w:color w:val="auto"/>
          <w:sz w:val="24"/>
          <w:szCs w:val="24"/>
        </w:rPr>
        <w:t>在对学校基本情况、办学理念与目标、现有课程和学校课程需求进行深入分析的基础上，中科院上海实验学校将学校课程整合为一个有机的整体——“DNA多元融合课程体系”。本课程方案选取DNA作为课程的整体意向，DNA携带的遗传编码寓意学校文化通过学校师生进行传承和发展。两条链分别表示“科学精神育人”与“人文素养铸魂”的办学理念，螺旋向上的形态体现了学校的勃勃生机和不断前进的步伐。</w:t>
      </w:r>
    </w:p>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二、课程总目标</w:t>
      </w:r>
    </w:p>
    <w:p>
      <w:pPr>
        <w:spacing w:before="156" w:beforeLines="50" w:after="156" w:afterLines="50" w:line="360" w:lineRule="auto"/>
        <w:ind w:firstLine="480" w:firstLineChars="200"/>
        <w:rPr>
          <w:rFonts w:hint="eastAsia" w:ascii="仿宋" w:hAnsi="仿宋" w:eastAsia="仿宋"/>
          <w:color w:val="auto"/>
          <w:sz w:val="24"/>
          <w:szCs w:val="24"/>
        </w:rPr>
      </w:pPr>
      <w:bookmarkStart w:id="0" w:name="_Hlk80951699"/>
      <w:r>
        <w:rPr>
          <w:rFonts w:hint="eastAsia" w:ascii="仿宋" w:hAnsi="仿宋" w:eastAsia="仿宋"/>
          <w:color w:val="auto"/>
          <w:sz w:val="24"/>
          <w:szCs w:val="24"/>
        </w:rPr>
        <w:t>本校课程建设的总体目标</w:t>
      </w:r>
      <w:r>
        <w:rPr>
          <w:rFonts w:hint="eastAsia" w:ascii="仿宋" w:hAnsi="仿宋" w:eastAsia="仿宋"/>
          <w:color w:val="auto"/>
          <w:sz w:val="24"/>
          <w:szCs w:val="24"/>
          <w:lang w:eastAsia="zh-CN"/>
        </w:rPr>
        <w:t>是全面提升学生综合素养，通过</w:t>
      </w:r>
      <w:r>
        <w:rPr>
          <w:rFonts w:hint="eastAsia" w:ascii="仿宋" w:hAnsi="仿宋" w:eastAsia="仿宋"/>
          <w:color w:val="auto"/>
          <w:sz w:val="24"/>
          <w:szCs w:val="24"/>
        </w:rPr>
        <w:t>提供丰富、多元的课程</w:t>
      </w:r>
      <w:r>
        <w:rPr>
          <w:rFonts w:hint="eastAsia" w:ascii="仿宋" w:hAnsi="仿宋" w:eastAsia="仿宋"/>
          <w:color w:val="auto"/>
          <w:sz w:val="24"/>
          <w:szCs w:val="24"/>
          <w:lang w:eastAsia="zh-CN"/>
        </w:rPr>
        <w:t>，</w:t>
      </w:r>
      <w:r>
        <w:rPr>
          <w:rFonts w:hint="eastAsia" w:ascii="仿宋" w:hAnsi="仿宋" w:eastAsia="仿宋"/>
          <w:color w:val="auto"/>
          <w:sz w:val="24"/>
          <w:szCs w:val="24"/>
        </w:rPr>
        <w:t>让每一个孩子的潜能都得以发展</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并实现对学生的培养目标</w:t>
      </w:r>
      <w:r>
        <w:rPr>
          <w:rFonts w:hint="eastAsia" w:ascii="仿宋" w:hAnsi="仿宋" w:eastAsia="仿宋"/>
          <w:color w:val="auto"/>
          <w:sz w:val="24"/>
          <w:szCs w:val="24"/>
          <w:lang w:eastAsia="zh-CN"/>
        </w:rPr>
        <w:t>。</w:t>
      </w:r>
      <w:bookmarkEnd w:id="0"/>
    </w:p>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三、学生发展目标</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学校以提升学生基础性学力、发展性学力和创造性学力为指向，努力培养“志向远大、人格健全、素养深厚、勇于创新、气度不凡的中科学子”。结合学生总体培养目标以及学校的课程实际，形成了六个方面的学生关键能力和课程培养目标：</w:t>
      </w:r>
    </w:p>
    <w:p>
      <w:pPr>
        <w:spacing w:line="360" w:lineRule="auto"/>
        <w:rPr>
          <w:rFonts w:ascii="仿宋" w:hAnsi="仿宋" w:eastAsia="仿宋"/>
          <w:color w:val="auto"/>
          <w:sz w:val="24"/>
          <w:szCs w:val="24"/>
        </w:rPr>
      </w:pPr>
      <w:r>
        <w:rPr>
          <w:rFonts w:hint="eastAsia" w:ascii="仿宋" w:hAnsi="仿宋" w:eastAsia="仿宋"/>
          <w:b/>
          <w:color w:val="auto"/>
          <w:sz w:val="24"/>
          <w:szCs w:val="24"/>
        </w:rPr>
        <w:t>科学精神</w:t>
      </w:r>
      <w:r>
        <w:rPr>
          <w:rFonts w:hint="eastAsia" w:ascii="仿宋" w:hAnsi="仿宋" w:eastAsia="仿宋"/>
          <w:color w:val="auto"/>
          <w:sz w:val="24"/>
          <w:szCs w:val="24"/>
        </w:rPr>
        <w:t>：实事求是、严谨审慎、积极探究、勇于质疑</w:t>
      </w:r>
    </w:p>
    <w:p>
      <w:pPr>
        <w:spacing w:line="360" w:lineRule="auto"/>
        <w:rPr>
          <w:rFonts w:ascii="仿宋" w:hAnsi="仿宋" w:eastAsia="仿宋"/>
          <w:color w:val="auto"/>
          <w:sz w:val="24"/>
          <w:szCs w:val="24"/>
        </w:rPr>
      </w:pPr>
      <w:r>
        <w:rPr>
          <w:rFonts w:hint="eastAsia" w:ascii="仿宋" w:hAnsi="仿宋" w:eastAsia="仿宋"/>
          <w:b/>
          <w:color w:val="auto"/>
          <w:sz w:val="24"/>
          <w:szCs w:val="24"/>
        </w:rPr>
        <w:t>人文底蕴</w:t>
      </w:r>
      <w:r>
        <w:rPr>
          <w:rFonts w:hint="eastAsia" w:ascii="仿宋" w:hAnsi="仿宋" w:eastAsia="仿宋"/>
          <w:color w:val="auto"/>
          <w:sz w:val="24"/>
          <w:szCs w:val="24"/>
        </w:rPr>
        <w:t>：人文关怀、平等意识、审美能力、历史意识</w:t>
      </w:r>
    </w:p>
    <w:p>
      <w:pPr>
        <w:spacing w:line="360" w:lineRule="auto"/>
        <w:rPr>
          <w:rFonts w:ascii="仿宋" w:hAnsi="仿宋" w:eastAsia="仿宋"/>
          <w:color w:val="auto"/>
          <w:sz w:val="24"/>
          <w:szCs w:val="24"/>
        </w:rPr>
      </w:pPr>
      <w:r>
        <w:rPr>
          <w:rFonts w:hint="eastAsia" w:ascii="仿宋" w:hAnsi="仿宋" w:eastAsia="仿宋"/>
          <w:b/>
          <w:color w:val="auto"/>
          <w:sz w:val="24"/>
          <w:szCs w:val="24"/>
        </w:rPr>
        <w:t>社会责任</w:t>
      </w:r>
      <w:r>
        <w:rPr>
          <w:rFonts w:hint="eastAsia" w:ascii="仿宋" w:hAnsi="仿宋" w:eastAsia="仿宋"/>
          <w:color w:val="auto"/>
          <w:sz w:val="24"/>
          <w:szCs w:val="24"/>
        </w:rPr>
        <w:t>：文明礼貌、诚信守约、善于合作、心怀天下</w:t>
      </w:r>
    </w:p>
    <w:p>
      <w:pPr>
        <w:spacing w:line="360" w:lineRule="auto"/>
        <w:rPr>
          <w:rFonts w:ascii="仿宋" w:hAnsi="仿宋" w:eastAsia="仿宋"/>
          <w:color w:val="auto"/>
          <w:sz w:val="24"/>
          <w:szCs w:val="24"/>
        </w:rPr>
      </w:pPr>
      <w:r>
        <w:rPr>
          <w:rFonts w:hint="eastAsia" w:ascii="仿宋" w:hAnsi="仿宋" w:eastAsia="仿宋"/>
          <w:b/>
          <w:color w:val="auto"/>
          <w:sz w:val="24"/>
          <w:szCs w:val="24"/>
        </w:rPr>
        <w:t>自主发展</w:t>
      </w:r>
      <w:r>
        <w:rPr>
          <w:rFonts w:hint="eastAsia" w:ascii="仿宋" w:hAnsi="仿宋" w:eastAsia="仿宋"/>
          <w:color w:val="auto"/>
          <w:sz w:val="24"/>
          <w:szCs w:val="24"/>
        </w:rPr>
        <w:t>：独立思考、自主选择、自我管理、乐学善学</w:t>
      </w:r>
    </w:p>
    <w:p>
      <w:pPr>
        <w:spacing w:line="360" w:lineRule="auto"/>
        <w:rPr>
          <w:rFonts w:ascii="仿宋" w:hAnsi="仿宋" w:eastAsia="仿宋"/>
          <w:color w:val="auto"/>
          <w:sz w:val="24"/>
          <w:szCs w:val="24"/>
        </w:rPr>
      </w:pPr>
      <w:r>
        <w:rPr>
          <w:rFonts w:hint="eastAsia" w:ascii="仿宋" w:hAnsi="仿宋" w:eastAsia="仿宋"/>
          <w:b/>
          <w:color w:val="auto"/>
          <w:sz w:val="24"/>
          <w:szCs w:val="24"/>
        </w:rPr>
        <w:t>身心健康</w:t>
      </w:r>
      <w:r>
        <w:rPr>
          <w:rFonts w:hint="eastAsia" w:ascii="仿宋" w:hAnsi="仿宋" w:eastAsia="仿宋"/>
          <w:color w:val="auto"/>
          <w:sz w:val="24"/>
          <w:szCs w:val="24"/>
        </w:rPr>
        <w:t>：自信自爱、坚韧乐观、体格强健、协调发展</w:t>
      </w:r>
    </w:p>
    <w:p>
      <w:pPr>
        <w:spacing w:line="360" w:lineRule="auto"/>
        <w:rPr>
          <w:rFonts w:ascii="仿宋" w:hAnsi="仿宋" w:eastAsia="仿宋"/>
          <w:color w:val="auto"/>
          <w:sz w:val="24"/>
          <w:szCs w:val="24"/>
        </w:rPr>
      </w:pPr>
      <w:r>
        <w:rPr>
          <w:rFonts w:hint="eastAsia" w:ascii="仿宋" w:hAnsi="仿宋" w:eastAsia="仿宋"/>
          <w:b/>
          <w:color w:val="auto"/>
          <w:sz w:val="24"/>
          <w:szCs w:val="24"/>
        </w:rPr>
        <w:t>实践创新</w:t>
      </w:r>
      <w:r>
        <w:rPr>
          <w:rFonts w:hint="eastAsia" w:ascii="仿宋" w:hAnsi="仿宋" w:eastAsia="仿宋"/>
          <w:color w:val="auto"/>
          <w:sz w:val="24"/>
          <w:szCs w:val="24"/>
        </w:rPr>
        <w:t>：勇于创新、善于思考、积极动手、热爱劳动</w:t>
      </w:r>
    </w:p>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四、分年级课程目标</w:t>
      </w:r>
    </w:p>
    <w:p>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表2  分年级课程目标分解</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84"/>
        <w:gridCol w:w="1785"/>
        <w:gridCol w:w="178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仿宋" w:hAnsi="仿宋" w:eastAsia="仿宋"/>
                <w:color w:val="auto"/>
                <w:sz w:val="24"/>
                <w:szCs w:val="24"/>
              </w:rPr>
            </w:pPr>
          </w:p>
        </w:tc>
        <w:tc>
          <w:tcPr>
            <w:tcW w:w="1784" w:type="dxa"/>
          </w:tcPr>
          <w:p>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六年级</w:t>
            </w:r>
          </w:p>
        </w:tc>
        <w:tc>
          <w:tcPr>
            <w:tcW w:w="1785" w:type="dxa"/>
          </w:tcPr>
          <w:p>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七年级</w:t>
            </w:r>
          </w:p>
        </w:tc>
        <w:tc>
          <w:tcPr>
            <w:tcW w:w="1784" w:type="dxa"/>
          </w:tcPr>
          <w:p>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八年级</w:t>
            </w:r>
          </w:p>
        </w:tc>
        <w:tc>
          <w:tcPr>
            <w:tcW w:w="1785" w:type="dxa"/>
          </w:tcPr>
          <w:p>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九年级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仿宋" w:hAnsi="仿宋" w:eastAsia="仿宋"/>
                <w:color w:val="auto"/>
                <w:sz w:val="24"/>
                <w:szCs w:val="24"/>
              </w:rPr>
            </w:pPr>
            <w:r>
              <w:rPr>
                <w:rFonts w:hint="eastAsia" w:ascii="仿宋" w:hAnsi="仿宋" w:eastAsia="仿宋"/>
                <w:b/>
                <w:color w:val="auto"/>
                <w:sz w:val="24"/>
                <w:szCs w:val="24"/>
              </w:rPr>
              <w:t>科学精神</w:t>
            </w:r>
          </w:p>
        </w:tc>
        <w:tc>
          <w:tcPr>
            <w:tcW w:w="1784"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掌握本年级段涉及的基本科学概念、理论和方法；善于对科学现象进行观察和记录，并能结合生活情境对科学概念和理论进行思考；在进行科学实验操作或演示时，注意科学流程和规范，注重细节。</w:t>
            </w:r>
          </w:p>
        </w:tc>
        <w:tc>
          <w:tcPr>
            <w:tcW w:w="1785"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掌握本年级段涉及的主要科学概念、理论和方法；了解科学思考和推理的方法和技巧，发展初步的逻辑思维能力；敢于质疑和提出自己的想法，发展出初步的批判思维能力。</w:t>
            </w:r>
          </w:p>
        </w:tc>
        <w:tc>
          <w:tcPr>
            <w:tcW w:w="1784"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深入了解本年级段涉及的科学相关课程的主要概念、理论和方法；了解一些思维的陷阱和误区，逻辑思维能力得到进一步发展，可以相对全面、理性的思考问题；批判思维能力和质疑精神进一步发展。</w:t>
            </w:r>
          </w:p>
        </w:tc>
        <w:tc>
          <w:tcPr>
            <w:tcW w:w="1785"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熟练掌握整个初中阶段所涉及的科学概念、理论和方法，并能融会贯通，用跨学科的思维解决具体问题；掌握科学思维的方法，科学实践的流程与规范；能根据自己的兴趣选择科学研究课题，进行探究式学习；具备不断试错，不断探究的积极进取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仿宋" w:hAnsi="仿宋" w:eastAsia="仿宋"/>
                <w:color w:val="auto"/>
                <w:sz w:val="24"/>
                <w:szCs w:val="24"/>
              </w:rPr>
            </w:pPr>
            <w:r>
              <w:rPr>
                <w:rFonts w:hint="eastAsia" w:ascii="仿宋" w:hAnsi="仿宋" w:eastAsia="仿宋"/>
                <w:b/>
                <w:color w:val="auto"/>
                <w:sz w:val="24"/>
                <w:szCs w:val="24"/>
              </w:rPr>
              <w:t>人文底蕴</w:t>
            </w:r>
          </w:p>
        </w:tc>
        <w:tc>
          <w:tcPr>
            <w:tcW w:w="1784"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对本年级段所涉及的基础人文知识有所了解，培养对人文社会科学知识的兴趣；对我国历史传统与文化有初步了解;能学会欣赏某些经典的艺术作品；具备基本的阅读素养和写作素养。</w:t>
            </w:r>
          </w:p>
        </w:tc>
        <w:tc>
          <w:tcPr>
            <w:tcW w:w="1785"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掌握本年级段涉及的人文社会相关课程的概念、事实和理论；对我国历史传统与文化有进一步了解;能尊重他人，形成基本的平等意识；对于艺术作品的鉴赏力进一步提高，了解蕴含其中的人类情感和精神；养成阅读经典著作的习惯，阅读和写作素养进一步提高。</w:t>
            </w:r>
          </w:p>
        </w:tc>
        <w:tc>
          <w:tcPr>
            <w:tcW w:w="1784"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深入了解本年级段涉及的人文社会相关课程的概念、事实和理论；开始养成运用学习到的人文社会科学知识来对社会和自我进行观察和思考的习惯；对我国历史和文化有更加深入的了解，形成民族文化的认同；初步使用艺术技巧进行美的表达。</w:t>
            </w:r>
          </w:p>
        </w:tc>
        <w:tc>
          <w:tcPr>
            <w:tcW w:w="1785"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熟练掌握整个初中阶段所涉及的人文社会相关课程的概念、理论和方法，并能融会贯通，用跨学科的思维解决具体问题；能根据自己的兴趣选择人文社会类研究课题，进行自主探究；了解不同文化之间的差异，并能对更多元的文化予以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仿宋" w:hAnsi="仿宋" w:eastAsia="仿宋"/>
                <w:color w:val="auto"/>
                <w:sz w:val="24"/>
                <w:szCs w:val="24"/>
              </w:rPr>
            </w:pPr>
            <w:r>
              <w:rPr>
                <w:rFonts w:hint="eastAsia" w:ascii="仿宋" w:hAnsi="仿宋" w:eastAsia="仿宋"/>
                <w:b/>
                <w:color w:val="auto"/>
                <w:sz w:val="24"/>
                <w:szCs w:val="24"/>
              </w:rPr>
              <w:t>社会责任</w:t>
            </w:r>
          </w:p>
        </w:tc>
        <w:tc>
          <w:tcPr>
            <w:tcW w:w="1784"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学会遵守基本的学校规范和礼仪，主动问好、文明用餐、爱护绿化，使用礼貌用语；学会守时、守承诺等诚信观念；积极参加集体活动；主动关心时事新闻。</w:t>
            </w:r>
          </w:p>
        </w:tc>
        <w:tc>
          <w:tcPr>
            <w:tcW w:w="1785"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了解各种社会规范；养成基本的诚信观念，在考试、作业中不抄袭，不作假；学会在团体中互相关心，沟通协作；积极参与志愿服务；爱护环境，具有环境保护意识。</w:t>
            </w:r>
          </w:p>
        </w:tc>
        <w:tc>
          <w:tcPr>
            <w:tcW w:w="1784"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对守法精神、契约精神有所了解；有集体主义观念，乐于助人，团结合作；关心国家大事，能结合自己所学知识对社会现象进行分析；积极参与志愿服务</w:t>
            </w:r>
          </w:p>
        </w:tc>
        <w:tc>
          <w:tcPr>
            <w:tcW w:w="1785"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养成良好的礼仪习惯，为人正直，诚信有礼；能在项目小组式学习中进一步提升自己的领导能力、人际沟通能力与团队协作能力；关心社会弱势群体，关注社会公正，形成为社会服务的理想信念。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仿宋" w:hAnsi="仿宋" w:eastAsia="仿宋"/>
                <w:color w:val="auto"/>
                <w:sz w:val="24"/>
                <w:szCs w:val="24"/>
              </w:rPr>
            </w:pPr>
            <w:r>
              <w:rPr>
                <w:rFonts w:hint="eastAsia" w:ascii="仿宋" w:hAnsi="仿宋" w:eastAsia="仿宋"/>
                <w:b/>
                <w:color w:val="auto"/>
                <w:sz w:val="24"/>
                <w:szCs w:val="24"/>
              </w:rPr>
              <w:t>自主发展</w:t>
            </w:r>
          </w:p>
        </w:tc>
        <w:tc>
          <w:tcPr>
            <w:tcW w:w="1784"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养成良好的学习习惯：课前准备充分、课上坐姿端正、积极参与课堂讨论、独立完成作业；能独立为自己做学习规划并付诸实施；自主选择选修类课程。</w:t>
            </w:r>
          </w:p>
          <w:p>
            <w:pPr>
              <w:spacing w:line="360" w:lineRule="auto"/>
              <w:ind w:firstLine="360"/>
              <w:jc w:val="center"/>
              <w:rPr>
                <w:rFonts w:ascii="仿宋" w:hAnsi="仿宋" w:eastAsia="仿宋"/>
                <w:color w:val="auto"/>
                <w:sz w:val="24"/>
                <w:szCs w:val="24"/>
              </w:rPr>
            </w:pPr>
          </w:p>
        </w:tc>
        <w:tc>
          <w:tcPr>
            <w:tcW w:w="1785"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及时进行预习、复习和订正练习，做到乐学善学；在课堂上能积极提出自己的疑惑和想法，积极与老师同学交流；开始进行自我探索，对自己的爱好、特长、能力有初步的概念。</w:t>
            </w:r>
          </w:p>
        </w:tc>
        <w:tc>
          <w:tcPr>
            <w:tcW w:w="1784"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形成良好的自我管理技巧与能力，全面提升在时间、情绪、精力等各方面的自控力；敢于质疑，敢于独立思考并发表自己的见解；对自己有更加深入的认识，形成初步的生涯规划意识。</w:t>
            </w:r>
          </w:p>
        </w:tc>
        <w:tc>
          <w:tcPr>
            <w:tcW w:w="1785" w:type="dxa"/>
          </w:tcPr>
          <w:p>
            <w:pPr>
              <w:spacing w:line="360" w:lineRule="auto"/>
              <w:rPr>
                <w:rFonts w:ascii="仿宋" w:hAnsi="仿宋" w:eastAsia="仿宋" w:cstheme="minorBidi"/>
                <w:color w:val="auto"/>
                <w:sz w:val="24"/>
                <w:szCs w:val="24"/>
              </w:rPr>
            </w:pPr>
            <w:r>
              <w:rPr>
                <w:rFonts w:hint="eastAsia" w:ascii="仿宋" w:hAnsi="仿宋" w:eastAsia="仿宋" w:cstheme="minorBidi"/>
                <w:color w:val="auto"/>
                <w:sz w:val="24"/>
                <w:szCs w:val="24"/>
              </w:rPr>
              <w:t>养成良好的自主探究能力和学习能力，能自己发现问题、寻找资料、分析并解决问题；形成较为清晰的自我认识，能对自己的学业和未来进行规划；能主动寻找各种资源来促进个人的自主发展。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84" w:type="dxa"/>
          </w:tcPr>
          <w:p>
            <w:pPr>
              <w:spacing w:line="360" w:lineRule="auto"/>
              <w:rPr>
                <w:rFonts w:ascii="仿宋" w:hAnsi="仿宋" w:eastAsia="仿宋"/>
                <w:color w:val="auto"/>
                <w:sz w:val="24"/>
                <w:szCs w:val="24"/>
              </w:rPr>
            </w:pPr>
            <w:r>
              <w:rPr>
                <w:rFonts w:hint="eastAsia" w:ascii="仿宋" w:hAnsi="仿宋" w:eastAsia="仿宋"/>
                <w:b/>
                <w:color w:val="auto"/>
                <w:sz w:val="24"/>
                <w:szCs w:val="24"/>
              </w:rPr>
              <w:t>身心健康</w:t>
            </w:r>
          </w:p>
        </w:tc>
        <w:tc>
          <w:tcPr>
            <w:tcW w:w="1784"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掌握基本的体育锻炼方法和技巧，形成科学的健身观念；积极参加体育锻炼；学习基本的情绪控制技巧，能关心自己的心理健康。</w:t>
            </w:r>
          </w:p>
        </w:tc>
        <w:tc>
          <w:tcPr>
            <w:tcW w:w="1785"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培养对于一门体育运动的爱好，学会相应的运动技巧和方法；养成定期运动的习惯；形成正确的生命观，尊重生命，自尊自爱。</w:t>
            </w:r>
          </w:p>
        </w:tc>
        <w:tc>
          <w:tcPr>
            <w:tcW w:w="1784"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通过运动有意识地培养坚韧精神和耐力；能从运动、饮食、休息等多方面入手，形成健康的生活方式；积极学习心理学知识，提升自己的自信心和自我效能感。</w:t>
            </w:r>
          </w:p>
        </w:tc>
        <w:tc>
          <w:tcPr>
            <w:tcW w:w="1785"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身体素质进一步提高，使得精力更为充沛，身体更为强健；形成坚韧乐观、情绪稳定、目标明确的积极心理品质，能够接受各种学业、生活的压力。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仿宋" w:hAnsi="仿宋" w:eastAsia="仿宋"/>
                <w:b/>
                <w:color w:val="auto"/>
                <w:sz w:val="24"/>
                <w:szCs w:val="24"/>
              </w:rPr>
            </w:pPr>
            <w:r>
              <w:rPr>
                <w:rFonts w:hint="eastAsia" w:ascii="仿宋" w:hAnsi="仿宋" w:eastAsia="仿宋"/>
                <w:b/>
                <w:color w:val="auto"/>
                <w:sz w:val="24"/>
                <w:szCs w:val="24"/>
              </w:rPr>
              <w:t>实践创新</w:t>
            </w:r>
          </w:p>
        </w:tc>
        <w:tc>
          <w:tcPr>
            <w:tcW w:w="1784"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学会基本的生活技能，掌握救护、逃生等基本常识；积极参与学校日常劳动，培养劳动意识；积极参与学校实验、手工操作等动手环节</w:t>
            </w:r>
          </w:p>
        </w:tc>
        <w:tc>
          <w:tcPr>
            <w:tcW w:w="1785" w:type="dxa"/>
          </w:tcPr>
          <w:p>
            <w:pPr>
              <w:spacing w:line="360" w:lineRule="auto"/>
              <w:rPr>
                <w:rFonts w:ascii="仿宋" w:hAnsi="仿宋" w:eastAsia="仿宋" w:cstheme="minorBidi"/>
                <w:color w:val="auto"/>
                <w:sz w:val="24"/>
                <w:szCs w:val="24"/>
              </w:rPr>
            </w:pPr>
            <w:r>
              <w:rPr>
                <w:rFonts w:hint="eastAsia" w:ascii="仿宋" w:hAnsi="仿宋" w:eastAsia="仿宋" w:cstheme="minorBidi"/>
                <w:color w:val="auto"/>
                <w:sz w:val="24"/>
                <w:szCs w:val="24"/>
              </w:rPr>
              <w:t>主动参与家务家务，形成良好的劳动意识；形成多维度思考问题的意识和习惯</w:t>
            </w:r>
          </w:p>
        </w:tc>
        <w:tc>
          <w:tcPr>
            <w:tcW w:w="1784" w:type="dxa"/>
          </w:tcPr>
          <w:p>
            <w:pPr>
              <w:spacing w:line="360" w:lineRule="auto"/>
              <w:rPr>
                <w:rFonts w:ascii="仿宋" w:hAnsi="仿宋" w:eastAsia="仿宋" w:cstheme="minorBidi"/>
                <w:color w:val="auto"/>
                <w:sz w:val="24"/>
                <w:szCs w:val="24"/>
              </w:rPr>
            </w:pPr>
            <w:r>
              <w:rPr>
                <w:rFonts w:hint="eastAsia" w:ascii="仿宋" w:hAnsi="仿宋" w:eastAsia="仿宋" w:cstheme="minorBidi"/>
                <w:color w:val="auto"/>
                <w:sz w:val="24"/>
                <w:szCs w:val="24"/>
              </w:rPr>
              <w:t>通过社区服务和学校活动，对各种职业及其基本素养要求有所了解；想象力和发散性思维能力得到提升</w:t>
            </w:r>
          </w:p>
        </w:tc>
        <w:tc>
          <w:tcPr>
            <w:tcW w:w="1785" w:type="dxa"/>
          </w:tcPr>
          <w:p>
            <w:pPr>
              <w:spacing w:line="360" w:lineRule="auto"/>
              <w:rPr>
                <w:rFonts w:ascii="仿宋" w:hAnsi="仿宋" w:eastAsia="仿宋"/>
                <w:color w:val="auto"/>
                <w:sz w:val="24"/>
                <w:szCs w:val="24"/>
              </w:rPr>
            </w:pPr>
            <w:r>
              <w:rPr>
                <w:rFonts w:hint="eastAsia" w:ascii="仿宋" w:hAnsi="仿宋" w:eastAsia="仿宋"/>
                <w:color w:val="auto"/>
                <w:sz w:val="24"/>
                <w:szCs w:val="24"/>
              </w:rPr>
              <w:t>能从现实问题或需求出发，形成原创性的想法并付诸实践；能融合多学科的知识和技能进行创新性活动</w:t>
            </w:r>
          </w:p>
        </w:tc>
      </w:tr>
    </w:tbl>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五、教师发展目标</w:t>
      </w:r>
    </w:p>
    <w:p>
      <w:pPr>
        <w:spacing w:line="360" w:lineRule="auto"/>
        <w:ind w:firstLine="566" w:firstLineChars="236"/>
        <w:rPr>
          <w:rFonts w:ascii="仿宋" w:hAnsi="仿宋" w:eastAsia="仿宋"/>
          <w:color w:val="auto"/>
          <w:sz w:val="24"/>
          <w:szCs w:val="24"/>
        </w:rPr>
      </w:pPr>
      <w:r>
        <w:rPr>
          <w:rFonts w:hint="eastAsia" w:ascii="仿宋" w:hAnsi="仿宋" w:eastAsia="仿宋"/>
          <w:color w:val="auto"/>
          <w:sz w:val="24"/>
          <w:szCs w:val="24"/>
        </w:rPr>
        <w:t>教师发展目标：建设一支“德高身正，乐教善育，成人成己，有专有能，共荣共进，面向未来”的高水平教师队伍。学校依托“</w:t>
      </w:r>
      <w:r>
        <w:rPr>
          <w:rFonts w:hint="eastAsia" w:ascii="仿宋" w:hAnsi="仿宋" w:eastAsia="仿宋"/>
          <w:i/>
          <w:color w:val="auto"/>
          <w:sz w:val="24"/>
          <w:szCs w:val="24"/>
        </w:rPr>
        <w:t>3</w:t>
      </w:r>
      <w:r>
        <w:rPr>
          <w:rFonts w:hint="eastAsia" w:ascii="仿宋" w:hAnsi="仿宋" w:eastAsia="仿宋"/>
          <w:color w:val="auto"/>
          <w:sz w:val="24"/>
          <w:szCs w:val="24"/>
        </w:rPr>
        <w:t>-steps卓越教师”培养计划，大力开展校本研修。创建校本研修课程，完善校本研训机制，对教师队伍实行分类培训、分层指导；明晰教师个人专业发展的管理、评价和激励措施；完善五年内教师的师徒带教培训模式；初步形成以教研组长为核心，以小项目研究为载体的骨干教师培养模式；依托市级、区级、校本三级培训平台，分步实践，打造中科优秀教师。</w:t>
      </w:r>
    </w:p>
    <w:p>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第三部分：课程结构与课程设置</w:t>
      </w:r>
    </w:p>
    <w:p>
      <w:pPr>
        <w:spacing w:line="360" w:lineRule="auto"/>
        <w:ind w:firstLine="480" w:firstLineChars="200"/>
        <w:rPr>
          <w:rFonts w:hint="eastAsia" w:ascii="仿宋" w:hAnsi="仿宋" w:eastAsia="仿宋"/>
          <w:b w:val="0"/>
          <w:bCs w:val="0"/>
          <w:color w:val="auto"/>
          <w:sz w:val="24"/>
          <w:szCs w:val="24"/>
        </w:rPr>
      </w:pPr>
      <w:r>
        <w:rPr>
          <w:rFonts w:hint="eastAsia" w:ascii="仿宋" w:hAnsi="仿宋" w:eastAsia="仿宋"/>
          <w:b w:val="0"/>
          <w:bCs w:val="0"/>
          <w:color w:val="auto"/>
          <w:sz w:val="24"/>
          <w:szCs w:val="24"/>
        </w:rPr>
        <w:t>学校的所有课程可以分为五大课程系列：立德树人课程系列、科学技术课程系列、社会人文课程系列、体育艺术系列和</w:t>
      </w:r>
      <w:r>
        <w:rPr>
          <w:rFonts w:hint="eastAsia" w:ascii="仿宋" w:hAnsi="仿宋" w:eastAsia="仿宋"/>
          <w:b w:val="0"/>
          <w:bCs w:val="0"/>
          <w:color w:val="auto"/>
          <w:sz w:val="24"/>
          <w:szCs w:val="24"/>
          <w:lang w:eastAsia="zh-CN"/>
        </w:rPr>
        <w:t>实践</w:t>
      </w:r>
      <w:r>
        <w:rPr>
          <w:rFonts w:hint="eastAsia" w:ascii="仿宋" w:hAnsi="仿宋" w:eastAsia="仿宋"/>
          <w:b w:val="0"/>
          <w:bCs w:val="0"/>
          <w:color w:val="auto"/>
          <w:sz w:val="24"/>
          <w:szCs w:val="24"/>
        </w:rPr>
        <w:t>创新系列，所有的课程及课程群都按照不同系列的培养目标进行设置。每一系列中又分为</w:t>
      </w:r>
      <w:r>
        <w:rPr>
          <w:rFonts w:hint="eastAsia" w:ascii="仿宋" w:hAnsi="仿宋" w:eastAsia="仿宋"/>
          <w:b w:val="0"/>
          <w:bCs w:val="0"/>
          <w:color w:val="auto"/>
          <w:sz w:val="24"/>
          <w:szCs w:val="24"/>
          <w:lang w:eastAsia="zh-CN"/>
        </w:rPr>
        <w:t>学科类</w:t>
      </w:r>
      <w:r>
        <w:rPr>
          <w:rFonts w:hint="eastAsia" w:ascii="仿宋" w:hAnsi="仿宋" w:eastAsia="仿宋"/>
          <w:b w:val="0"/>
          <w:bCs w:val="0"/>
          <w:color w:val="auto"/>
          <w:sz w:val="24"/>
          <w:szCs w:val="24"/>
        </w:rPr>
        <w:t>课程</w:t>
      </w:r>
      <w:r>
        <w:rPr>
          <w:rFonts w:hint="eastAsia" w:ascii="仿宋" w:hAnsi="仿宋" w:eastAsia="仿宋"/>
          <w:b w:val="0"/>
          <w:bCs w:val="0"/>
          <w:color w:val="auto"/>
          <w:sz w:val="24"/>
          <w:szCs w:val="24"/>
          <w:lang w:eastAsia="zh-CN"/>
        </w:rPr>
        <w:t>和活动类课程</w:t>
      </w:r>
      <w:r>
        <w:rPr>
          <w:rFonts w:hint="eastAsia" w:ascii="仿宋" w:hAnsi="仿宋" w:eastAsia="仿宋"/>
          <w:b w:val="0"/>
          <w:bCs w:val="0"/>
          <w:color w:val="auto"/>
          <w:sz w:val="24"/>
          <w:szCs w:val="24"/>
        </w:rPr>
        <w:t>，保证了课程内在逻辑的科学性、衔接的有序性、内容的全面性，从而保证学生全面发展与个性发展的辩证统一。随着课程体系的不断完善，未来学校每一板块内部都将以多个课程群的形式进行组织，这样可以使零散的课程之间形成体系，而且有利于同一类型课程的教师之间的交流和沟通，使得课程更具有稳定性和完整性。</w:t>
      </w:r>
    </w:p>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一、学校课程体系</w:t>
      </w:r>
    </w:p>
    <w:p>
      <w:pPr>
        <w:spacing w:before="156" w:beforeLines="50" w:after="156" w:afterLines="50"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根据课程理念、学生发展目标、课程内容与结构，绘制了如下课程图谱。见图1、2。</w:t>
      </w:r>
    </w:p>
    <w:p>
      <w:pPr>
        <w:spacing w:before="156" w:beforeLines="50" w:after="156" w:afterLines="50" w:line="360" w:lineRule="auto"/>
        <w:jc w:val="center"/>
        <w:rPr>
          <w:rFonts w:ascii="仿宋" w:hAnsi="仿宋" w:eastAsia="仿宋"/>
          <w:color w:val="auto"/>
          <w:sz w:val="24"/>
          <w:szCs w:val="24"/>
        </w:rPr>
      </w:pPr>
      <w:r>
        <w:rPr>
          <w:color w:val="auto"/>
          <w:sz w:val="24"/>
          <w:szCs w:val="24"/>
        </w:rPr>
        <w:drawing>
          <wp:inline distT="0" distB="0" distL="114300" distR="114300">
            <wp:extent cx="5272405" cy="2118360"/>
            <wp:effectExtent l="0" t="0" r="10795" b="254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5"/>
                    <a:stretch>
                      <a:fillRect/>
                    </a:stretch>
                  </pic:blipFill>
                  <pic:spPr>
                    <a:xfrm>
                      <a:off x="0" y="0"/>
                      <a:ext cx="5272405" cy="2118360"/>
                    </a:xfrm>
                    <a:prstGeom prst="rect">
                      <a:avLst/>
                    </a:prstGeom>
                    <a:noFill/>
                    <a:ln>
                      <a:noFill/>
                    </a:ln>
                  </pic:spPr>
                </pic:pic>
              </a:graphicData>
            </a:graphic>
          </wp:inline>
        </w:drawing>
      </w:r>
    </w:p>
    <w:p>
      <w:pPr>
        <w:spacing w:before="156" w:beforeLines="50" w:after="156" w:afterLines="50" w:line="360" w:lineRule="auto"/>
        <w:jc w:val="center"/>
        <w:rPr>
          <w:rFonts w:ascii="仿宋" w:hAnsi="仿宋" w:eastAsia="仿宋"/>
          <w:b/>
          <w:color w:val="auto"/>
          <w:sz w:val="24"/>
          <w:szCs w:val="24"/>
        </w:rPr>
      </w:pPr>
      <w:r>
        <w:rPr>
          <w:rFonts w:hint="eastAsia" w:ascii="仿宋" w:hAnsi="仿宋" w:eastAsia="仿宋"/>
          <w:b/>
          <w:color w:val="auto"/>
          <w:sz w:val="24"/>
          <w:szCs w:val="24"/>
        </w:rPr>
        <w:t>图1 中科院上海实验学校“DNA”多元融合课程结构图</w:t>
      </w:r>
    </w:p>
    <w:p>
      <w:pPr>
        <w:spacing w:before="156" w:beforeLines="50" w:after="156" w:afterLines="50" w:line="360" w:lineRule="auto"/>
        <w:jc w:val="center"/>
        <w:rPr>
          <w:rFonts w:ascii="仿宋" w:hAnsi="仿宋" w:eastAsia="仿宋"/>
          <w:color w:val="auto"/>
          <w:sz w:val="24"/>
          <w:szCs w:val="24"/>
        </w:rPr>
      </w:pPr>
      <w:r>
        <w:drawing>
          <wp:inline distT="0" distB="0" distL="114300" distR="114300">
            <wp:extent cx="5273040" cy="5394325"/>
            <wp:effectExtent l="0" t="0" r="1016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3040" cy="5394325"/>
                    </a:xfrm>
                    <a:prstGeom prst="rect">
                      <a:avLst/>
                    </a:prstGeom>
                    <a:noFill/>
                    <a:ln>
                      <a:noFill/>
                    </a:ln>
                  </pic:spPr>
                </pic:pic>
              </a:graphicData>
            </a:graphic>
          </wp:inline>
        </w:drawing>
      </w:r>
    </w:p>
    <w:p>
      <w:pPr>
        <w:spacing w:before="156" w:beforeLines="50" w:after="156" w:afterLines="50" w:line="360" w:lineRule="auto"/>
        <w:jc w:val="center"/>
        <w:rPr>
          <w:rFonts w:ascii="仿宋" w:hAnsi="仿宋" w:eastAsia="仿宋"/>
          <w:b/>
          <w:color w:val="auto"/>
          <w:sz w:val="24"/>
          <w:szCs w:val="24"/>
        </w:rPr>
      </w:pPr>
      <w:r>
        <w:rPr>
          <w:rFonts w:hint="eastAsia" w:ascii="仿宋" w:hAnsi="仿宋" w:eastAsia="仿宋"/>
          <w:b/>
          <w:color w:val="auto"/>
          <w:sz w:val="24"/>
          <w:szCs w:val="24"/>
        </w:rPr>
        <w:t>图2 中科院上海实验学校“DNA”多元融合课程图谱</w:t>
      </w:r>
    </w:p>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二、课程设置</w:t>
      </w:r>
    </w:p>
    <w:p>
      <w:pPr>
        <w:pStyle w:val="23"/>
        <w:numPr>
          <w:ilvl w:val="0"/>
          <w:numId w:val="1"/>
        </w:numPr>
        <w:spacing w:before="156" w:beforeLines="50" w:after="156" w:afterLines="50" w:line="360" w:lineRule="auto"/>
        <w:ind w:firstLineChars="0"/>
        <w:rPr>
          <w:rFonts w:ascii="黑体" w:hAnsi="黑体" w:eastAsia="黑体"/>
          <w:b/>
          <w:sz w:val="24"/>
          <w:szCs w:val="24"/>
        </w:rPr>
      </w:pPr>
      <w:r>
        <w:rPr>
          <w:rFonts w:hint="eastAsia" w:ascii="黑体" w:hAnsi="黑体" w:eastAsia="黑体"/>
          <w:b/>
          <w:sz w:val="24"/>
          <w:szCs w:val="24"/>
        </w:rPr>
        <w:t>立德树人课程</w:t>
      </w:r>
    </w:p>
    <w:p>
      <w:pPr>
        <w:spacing w:before="156" w:beforeLines="50" w:after="156" w:afterLines="50" w:line="360" w:lineRule="auto"/>
        <w:rPr>
          <w:rFonts w:ascii="仿宋_GB2312" w:hAnsi="宋体" w:eastAsia="仿宋_GB2312"/>
          <w:b/>
          <w:sz w:val="24"/>
          <w:szCs w:val="24"/>
        </w:rPr>
      </w:pPr>
      <w:r>
        <w:rPr>
          <w:rFonts w:hint="eastAsia" w:ascii="仿宋_GB2312" w:hAnsi="宋体" w:eastAsia="仿宋_GB2312"/>
          <w:b/>
          <w:sz w:val="24"/>
          <w:szCs w:val="24"/>
        </w:rPr>
        <w:t>A．课程目标</w:t>
      </w:r>
    </w:p>
    <w:p>
      <w:pPr>
        <w:spacing w:before="156" w:beforeLines="50" w:after="156" w:afterLines="50"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立德树人课程系列以培养社会主义建设者和接班人为着眼点，引导学生树立共产主义远大理想和中国特色社会主义共同理想，在厚植爱国主义情怀和加强品德修养上下功夫，课程目标主要包括：</w:t>
      </w:r>
    </w:p>
    <w:p>
      <w:pPr>
        <w:pStyle w:val="23"/>
        <w:numPr>
          <w:ilvl w:val="0"/>
          <w:numId w:val="2"/>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使学生了解并拥护国家大政方针和党的基本路线，正确认识社会主义建设与改革、开放的形势，熟悉社会主义核心价值观的基本内涵。</w:t>
      </w:r>
    </w:p>
    <w:p>
      <w:pPr>
        <w:pStyle w:val="23"/>
        <w:numPr>
          <w:ilvl w:val="0"/>
          <w:numId w:val="2"/>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培养学生的爱国主义热情，使其具有振兴中华、建设家乡的事业心和责任感。</w:t>
      </w:r>
    </w:p>
    <w:p>
      <w:pPr>
        <w:pStyle w:val="23"/>
        <w:numPr>
          <w:ilvl w:val="0"/>
          <w:numId w:val="2"/>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培养学生的集体主义观念，引导学生热爱班级和学校集体，爱护集体荣誉。</w:t>
      </w:r>
    </w:p>
    <w:p>
      <w:pPr>
        <w:pStyle w:val="23"/>
        <w:numPr>
          <w:ilvl w:val="0"/>
          <w:numId w:val="2"/>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使学生形成良好的道德素养和法律意识，养成诚实、正直、关心他人、守信、勤奋等良好品质。</w:t>
      </w:r>
    </w:p>
    <w:p>
      <w:pPr>
        <w:pStyle w:val="23"/>
        <w:numPr>
          <w:ilvl w:val="0"/>
          <w:numId w:val="2"/>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lang w:eastAsia="zh-CN"/>
        </w:rPr>
        <w:t>使学生形成积极的心理品质，自信自爱，坚韧乐观，能调节和管理自己的情绪，具有抗挫折能力等。</w:t>
      </w:r>
    </w:p>
    <w:p>
      <w:pPr>
        <w:spacing w:before="156" w:beforeLines="50" w:after="156" w:afterLines="50" w:line="360" w:lineRule="auto"/>
        <w:rPr>
          <w:rFonts w:ascii="仿宋_GB2312" w:hAnsi="宋体" w:eastAsia="仿宋_GB2312"/>
          <w:b/>
          <w:sz w:val="24"/>
          <w:szCs w:val="24"/>
        </w:rPr>
      </w:pPr>
      <w:r>
        <w:rPr>
          <w:rFonts w:hint="eastAsia" w:ascii="仿宋_GB2312" w:hAnsi="宋体" w:eastAsia="仿宋_GB2312"/>
          <w:b/>
          <w:sz w:val="24"/>
          <w:szCs w:val="24"/>
        </w:rPr>
        <w:t>B. 课程规划</w:t>
      </w:r>
    </w:p>
    <w:p>
      <w:pPr>
        <w:spacing w:before="156" w:beforeLines="50" w:after="156" w:afterLines="50" w:line="360" w:lineRule="auto"/>
        <w:rPr>
          <w:rFonts w:ascii="仿宋_GB2312" w:hAnsi="宋体" w:eastAsia="仿宋_GB2312"/>
          <w:sz w:val="24"/>
          <w:szCs w:val="24"/>
        </w:rPr>
      </w:pPr>
      <w:r>
        <w:rPr>
          <w:rFonts w:ascii="宋体" w:hAnsi="宋体" w:eastAsia="宋体"/>
          <w:b/>
          <w:sz w:val="24"/>
          <w:szCs w:val="24"/>
        </w:rPr>
        <w:t>★</w:t>
      </w:r>
      <w:r>
        <w:rPr>
          <w:rFonts w:hint="eastAsia" w:ascii="仿宋_GB2312" w:hAnsi="宋体" w:eastAsia="仿宋_GB2312"/>
          <w:b/>
          <w:sz w:val="24"/>
          <w:szCs w:val="24"/>
        </w:rPr>
        <w:t xml:space="preserve"> </w:t>
      </w:r>
      <w:r>
        <w:rPr>
          <w:rFonts w:hint="eastAsia" w:ascii="仿宋_GB2312" w:hAnsi="宋体" w:eastAsia="仿宋_GB2312"/>
          <w:b/>
          <w:sz w:val="24"/>
          <w:szCs w:val="24"/>
          <w:lang w:val="en-US" w:eastAsia="zh-CN"/>
        </w:rPr>
        <w:t>国家</w:t>
      </w:r>
      <w:r>
        <w:rPr>
          <w:rFonts w:hint="eastAsia" w:ascii="仿宋_GB2312" w:hAnsi="宋体" w:eastAsia="仿宋_GB2312"/>
          <w:b/>
          <w:sz w:val="24"/>
          <w:szCs w:val="24"/>
        </w:rPr>
        <w:t>课程：</w:t>
      </w:r>
      <w:r>
        <w:rPr>
          <w:rFonts w:hint="eastAsia" w:ascii="仿宋_GB2312" w:hAnsi="宋体" w:eastAsia="仿宋_GB2312"/>
          <w:sz w:val="24"/>
          <w:szCs w:val="24"/>
        </w:rPr>
        <w:t>以道德与法治课程为主体</w:t>
      </w:r>
      <w:r>
        <w:rPr>
          <w:rFonts w:hint="eastAsia" w:ascii="仿宋_GB2312" w:hAnsi="宋体" w:eastAsia="仿宋_GB2312"/>
          <w:sz w:val="24"/>
          <w:szCs w:val="24"/>
          <w:lang w:eastAsia="zh-CN"/>
        </w:rPr>
        <w:t>，包含</w:t>
      </w:r>
      <w:r>
        <w:rPr>
          <w:rFonts w:hint="eastAsia" w:ascii="仿宋_GB2312" w:hAnsi="宋体" w:eastAsia="仿宋_GB2312" w:cstheme="minorBidi"/>
          <w:kern w:val="2"/>
          <w:sz w:val="24"/>
          <w:szCs w:val="24"/>
        </w:rPr>
        <w:t>《习近平新时代中国特色社会主义思想学生读本》</w:t>
      </w:r>
      <w:r>
        <w:rPr>
          <w:rFonts w:hint="eastAsia" w:ascii="仿宋_GB2312" w:hAnsi="宋体" w:eastAsia="仿宋_GB2312" w:cstheme="minorBidi"/>
          <w:kern w:val="2"/>
          <w:sz w:val="24"/>
          <w:szCs w:val="24"/>
          <w:lang w:eastAsia="zh-CN"/>
        </w:rPr>
        <w:t>教育，</w:t>
      </w:r>
      <w:r>
        <w:rPr>
          <w:rFonts w:hint="eastAsia" w:ascii="仿宋_GB2312" w:hAnsi="宋体" w:eastAsia="仿宋_GB2312"/>
          <w:sz w:val="24"/>
          <w:szCs w:val="24"/>
        </w:rPr>
        <w:t>同时在其他各门课程中积极渗透课程育人思想。</w:t>
      </w:r>
    </w:p>
    <w:p>
      <w:pPr>
        <w:spacing w:before="156" w:beforeLines="50" w:after="156" w:afterLines="50" w:line="360" w:lineRule="auto"/>
        <w:rPr>
          <w:rFonts w:ascii="仿宋_GB2312" w:hAnsi="宋体" w:eastAsia="仿宋_GB2312"/>
          <w:b/>
          <w:sz w:val="24"/>
          <w:szCs w:val="24"/>
        </w:rPr>
      </w:pPr>
      <w:r>
        <w:rPr>
          <w:rFonts w:ascii="仿宋_GB2312" w:hAnsi="宋体" w:eastAsia="仿宋_GB2312"/>
          <w:b/>
          <w:sz w:val="24"/>
          <w:szCs w:val="24"/>
        </w:rPr>
        <w:t>★</w:t>
      </w:r>
      <w:r>
        <w:rPr>
          <w:rFonts w:hint="eastAsia" w:ascii="仿宋_GB2312" w:hAnsi="宋体" w:eastAsia="仿宋_GB2312"/>
          <w:b/>
          <w:sz w:val="24"/>
          <w:szCs w:val="24"/>
        </w:rPr>
        <w:t xml:space="preserve"> </w:t>
      </w:r>
      <w:r>
        <w:rPr>
          <w:rFonts w:hint="eastAsia" w:ascii="仿宋_GB2312" w:hAnsi="宋体" w:eastAsia="仿宋_GB2312"/>
          <w:b/>
          <w:sz w:val="24"/>
          <w:szCs w:val="24"/>
          <w:lang w:val="en-US" w:eastAsia="zh-CN"/>
        </w:rPr>
        <w:t>地方课程、校本</w:t>
      </w:r>
      <w:r>
        <w:rPr>
          <w:rFonts w:hint="eastAsia" w:ascii="仿宋_GB2312" w:hAnsi="宋体" w:eastAsia="仿宋_GB2312"/>
          <w:b/>
          <w:sz w:val="24"/>
          <w:szCs w:val="24"/>
        </w:rPr>
        <w:t>课程：</w:t>
      </w:r>
      <w:r>
        <w:rPr>
          <w:rFonts w:hint="eastAsia" w:ascii="仿宋_GB2312" w:hAnsi="宋体" w:eastAsia="仿宋_GB2312"/>
          <w:sz w:val="24"/>
          <w:szCs w:val="24"/>
        </w:rPr>
        <w:t>主要包括如下系列课程：</w:t>
      </w:r>
    </w:p>
    <w:p>
      <w:pPr>
        <w:spacing w:before="156" w:beforeLines="50" w:after="156" w:afterLines="50" w:line="360" w:lineRule="auto"/>
        <w:rPr>
          <w:rFonts w:ascii="仿宋_GB2312" w:hAnsi="宋体" w:eastAsia="仿宋_GB2312"/>
          <w:sz w:val="24"/>
          <w:szCs w:val="24"/>
        </w:rPr>
      </w:pPr>
      <w:r>
        <w:rPr>
          <w:rFonts w:hint="eastAsia" w:ascii="宋体" w:hAnsi="宋体" w:eastAsia="宋体"/>
          <w:b/>
          <w:sz w:val="24"/>
          <w:szCs w:val="24"/>
        </w:rPr>
        <w:t>——</w:t>
      </w:r>
      <w:r>
        <w:rPr>
          <w:rFonts w:hint="eastAsia" w:ascii="仿宋_GB2312" w:hAnsi="宋体" w:eastAsia="仿宋_GB2312"/>
          <w:b/>
          <w:sz w:val="24"/>
          <w:szCs w:val="24"/>
          <w:lang w:eastAsia="zh-CN"/>
        </w:rPr>
        <w:t>品德培养</w:t>
      </w:r>
      <w:r>
        <w:rPr>
          <w:rFonts w:hint="eastAsia" w:ascii="仿宋_GB2312" w:hAnsi="宋体" w:eastAsia="仿宋_GB2312"/>
          <w:b/>
          <w:sz w:val="24"/>
          <w:szCs w:val="24"/>
        </w:rPr>
        <w:t>类：</w:t>
      </w:r>
      <w:r>
        <w:rPr>
          <w:rFonts w:hint="eastAsia" w:ascii="仿宋_GB2312" w:hAnsi="宋体" w:eastAsia="仿宋_GB2312"/>
          <w:sz w:val="24"/>
          <w:szCs w:val="24"/>
        </w:rPr>
        <w:t>以培养学生自主、自立、自强、自信的品格为目标，主要包括如下课程：主题教育课程、入学季课程、仪式教育、规范教育、意识形态教育、毕业季课程等。</w:t>
      </w:r>
    </w:p>
    <w:p>
      <w:pPr>
        <w:spacing w:before="312" w:beforeLines="100" w:after="156" w:afterLines="50" w:line="360" w:lineRule="auto"/>
        <w:rPr>
          <w:rFonts w:ascii="仿宋_GB2312" w:hAnsi="宋体" w:eastAsia="仿宋_GB2312"/>
          <w:sz w:val="24"/>
          <w:szCs w:val="24"/>
        </w:rPr>
      </w:pPr>
      <w:r>
        <w:rPr>
          <w:rFonts w:hint="eastAsia" w:ascii="宋体" w:hAnsi="宋体" w:eastAsia="宋体"/>
          <w:b/>
          <w:sz w:val="24"/>
          <w:szCs w:val="24"/>
        </w:rPr>
        <w:t>——</w:t>
      </w:r>
      <w:r>
        <w:rPr>
          <w:rFonts w:hint="eastAsia" w:ascii="仿宋_GB2312" w:hAnsi="宋体" w:eastAsia="仿宋_GB2312"/>
          <w:b/>
          <w:sz w:val="24"/>
          <w:szCs w:val="24"/>
        </w:rPr>
        <w:t>心理健康类：</w:t>
      </w:r>
      <w:r>
        <w:rPr>
          <w:rFonts w:hint="eastAsia" w:ascii="仿宋_GB2312" w:hAnsi="宋体" w:eastAsia="仿宋_GB2312"/>
          <w:sz w:val="24"/>
          <w:szCs w:val="24"/>
        </w:rPr>
        <w:t>通过心理类课程，帮助学生形成更为清晰的自我意识，学会自我规划、自我激励，能学会识别并调解自己的情绪，养成积极健康的心理品质，主要包括如下课程：青春期教育系列课程、学生生涯指导课程、学生团体课程等。</w:t>
      </w:r>
    </w:p>
    <w:p>
      <w:pPr>
        <w:spacing w:before="156" w:beforeLines="50" w:after="156" w:afterLines="50"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上述课程是立德树人板块的主体，除此之外，学校还通过如下三方面形成全员育人、全方面育人的格局（见图3）：一是与立德树人相关的学生社团活动，二是各类专题教育与班团队活动，三是有效的家校合作关系，开展家庭教育指导课程，送教进社区，通过与家长合作加强学生的道德教育。</w:t>
      </w:r>
    </w:p>
    <w:p>
      <w:pPr>
        <w:spacing w:before="156" w:beforeLines="50" w:after="156" w:afterLines="50" w:line="360" w:lineRule="auto"/>
        <w:rPr>
          <w:rFonts w:ascii="仿宋_GB2312" w:hAnsi="宋体" w:eastAsia="仿宋_GB2312"/>
          <w:sz w:val="24"/>
          <w:szCs w:val="24"/>
        </w:rPr>
      </w:pPr>
      <w:r>
        <w:drawing>
          <wp:inline distT="0" distB="0" distL="114300" distR="114300">
            <wp:extent cx="5273040" cy="3999865"/>
            <wp:effectExtent l="0" t="0" r="1016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73040" cy="3999865"/>
                    </a:xfrm>
                    <a:prstGeom prst="rect">
                      <a:avLst/>
                    </a:prstGeom>
                    <a:noFill/>
                    <a:ln>
                      <a:noFill/>
                    </a:ln>
                  </pic:spPr>
                </pic:pic>
              </a:graphicData>
            </a:graphic>
          </wp:inline>
        </w:drawing>
      </w:r>
    </w:p>
    <w:p>
      <w:pPr>
        <w:spacing w:before="156" w:beforeLines="50" w:after="156" w:afterLines="50" w:line="360" w:lineRule="auto"/>
        <w:jc w:val="center"/>
        <w:rPr>
          <w:rFonts w:ascii="黑体" w:hAnsi="黑体" w:eastAsia="黑体"/>
          <w:b/>
          <w:sz w:val="24"/>
          <w:szCs w:val="24"/>
        </w:rPr>
      </w:pPr>
      <w:r>
        <w:rPr>
          <w:rFonts w:hint="eastAsia" w:ascii="黑体" w:hAnsi="黑体" w:eastAsia="黑体"/>
          <w:b/>
          <w:sz w:val="24"/>
          <w:szCs w:val="24"/>
        </w:rPr>
        <w:t>图3 中科院上海实验学校立德树人系列课程</w:t>
      </w:r>
    </w:p>
    <w:p>
      <w:pPr>
        <w:spacing w:before="156" w:beforeLines="50" w:after="156" w:afterLines="50" w:line="360" w:lineRule="auto"/>
        <w:jc w:val="center"/>
        <w:rPr>
          <w:rFonts w:ascii="黑体" w:hAnsi="黑体" w:eastAsia="黑体"/>
          <w:b/>
          <w:sz w:val="24"/>
          <w:szCs w:val="24"/>
          <w:highlight w:val="none"/>
        </w:rPr>
      </w:pPr>
      <w:r>
        <w:rPr>
          <w:rFonts w:hint="eastAsia" w:ascii="黑体" w:hAnsi="黑体" w:eastAsia="黑体"/>
          <w:b/>
          <w:sz w:val="24"/>
          <w:szCs w:val="24"/>
          <w:highlight w:val="none"/>
        </w:rPr>
        <w:t>表</w:t>
      </w:r>
      <w:r>
        <w:rPr>
          <w:rFonts w:hint="eastAsia" w:ascii="黑体" w:hAnsi="黑体" w:eastAsia="黑体"/>
          <w:b/>
          <w:sz w:val="24"/>
          <w:szCs w:val="24"/>
          <w:highlight w:val="none"/>
          <w:lang w:val="en-US" w:eastAsia="zh-CN"/>
        </w:rPr>
        <w:t>3</w:t>
      </w:r>
      <w:r>
        <w:rPr>
          <w:rFonts w:hint="eastAsia" w:ascii="黑体" w:hAnsi="黑体" w:eastAsia="黑体"/>
          <w:b/>
          <w:sz w:val="24"/>
          <w:szCs w:val="24"/>
          <w:highlight w:val="none"/>
        </w:rPr>
        <w:t xml:space="preserve"> 立德树人系列核心课程列表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796"/>
        <w:gridCol w:w="164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宋体" w:hAnsi="宋体" w:eastAsia="宋体"/>
                <w:sz w:val="24"/>
                <w:szCs w:val="24"/>
              </w:rPr>
            </w:pPr>
            <w:r>
              <w:rPr>
                <w:rFonts w:hint="eastAsia" w:ascii="黑体" w:hAnsi="黑体" w:eastAsia="黑体"/>
                <w:b/>
                <w:sz w:val="24"/>
                <w:szCs w:val="24"/>
              </w:rPr>
              <w:t>课程名称</w:t>
            </w:r>
          </w:p>
        </w:tc>
        <w:tc>
          <w:tcPr>
            <w:tcW w:w="1796"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六年级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七年级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八年级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九年级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tcBorders>
              <w:bottom w:val="single" w:color="auto" w:sz="4" w:space="0"/>
            </w:tcBorders>
            <w:shd w:val="clear" w:color="auto" w:fill="D9E2F3" w:themeFill="accent1" w:themeFillTint="33"/>
            <w:vAlign w:val="center"/>
          </w:tcPr>
          <w:p>
            <w:pPr>
              <w:jc w:val="center"/>
              <w:rPr>
                <w:rFonts w:ascii="黑体" w:hAnsi="黑体" w:eastAsia="黑体"/>
                <w:b/>
                <w:sz w:val="24"/>
                <w:szCs w:val="24"/>
              </w:rPr>
            </w:pPr>
            <w:r>
              <w:rPr>
                <w:rFonts w:hint="eastAsia" w:ascii="仿宋_GB2312" w:hAnsi="宋体" w:eastAsia="仿宋_GB2312"/>
                <w:b/>
                <w:sz w:val="24"/>
                <w:szCs w:val="24"/>
                <w:lang w:val="en-US" w:eastAsia="zh-CN"/>
              </w:rPr>
              <w:t>国家</w:t>
            </w:r>
            <w:r>
              <w:rPr>
                <w:rFonts w:hint="eastAsia" w:ascii="仿宋_GB2312" w:hAnsi="宋体" w:eastAsia="仿宋_GB2312"/>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道德与法治</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2"/>
                <w:szCs w:val="22"/>
              </w:rPr>
              <w:t>习近平新时代中国特色社会主义思想学生读本</w:t>
            </w:r>
          </w:p>
        </w:tc>
        <w:tc>
          <w:tcPr>
            <w:tcW w:w="1796" w:type="dxa"/>
            <w:tcBorders>
              <w:bottom w:val="single" w:color="auto" w:sz="4" w:space="0"/>
            </w:tcBorders>
            <w:vAlign w:val="center"/>
          </w:tcPr>
          <w:p>
            <w:pPr>
              <w:jc w:val="center"/>
              <w:rPr>
                <w:rFonts w:ascii="仿宋_GB2312" w:hAnsi="宋体" w:eastAsia="仿宋_GB2312"/>
                <w:sz w:val="24"/>
                <w:szCs w:val="24"/>
              </w:rPr>
            </w:pPr>
          </w:p>
        </w:tc>
        <w:tc>
          <w:tcPr>
            <w:tcW w:w="1643" w:type="dxa"/>
            <w:tcBorders>
              <w:bottom w:val="single" w:color="auto" w:sz="4" w:space="0"/>
            </w:tcBorders>
          </w:tcPr>
          <w:p>
            <w:pPr>
              <w:ind w:firstLine="480" w:firstLineChars="200"/>
              <w:rPr>
                <w:rFonts w:ascii="仿宋_GB2312" w:hAnsi="宋体" w:eastAsia="仿宋_GB2312"/>
                <w:sz w:val="24"/>
                <w:szCs w:val="24"/>
              </w:rPr>
            </w:pP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tcBorders>
              <w:bottom w:val="single" w:color="auto" w:sz="4" w:space="0"/>
            </w:tcBorders>
            <w:shd w:val="clear" w:color="auto" w:fill="D9E2F3" w:themeFill="accent1" w:themeFillTint="33"/>
            <w:vAlign w:val="center"/>
          </w:tcPr>
          <w:p>
            <w:pPr>
              <w:jc w:val="center"/>
              <w:rPr>
                <w:rFonts w:ascii="仿宋_GB2312" w:hAnsi="宋体" w:eastAsia="仿宋_GB2312"/>
                <w:b/>
                <w:sz w:val="24"/>
                <w:szCs w:val="24"/>
              </w:rPr>
            </w:pPr>
            <w:r>
              <w:rPr>
                <w:rFonts w:hint="eastAsia" w:ascii="仿宋_GB2312" w:hAnsi="宋体" w:eastAsia="仿宋_GB2312"/>
                <w:b/>
                <w:sz w:val="24"/>
                <w:szCs w:val="24"/>
                <w:lang w:val="en-US" w:eastAsia="zh-CN"/>
              </w:rPr>
              <w:t>地方课程、校本</w:t>
            </w:r>
            <w:r>
              <w:rPr>
                <w:rFonts w:hint="eastAsia" w:ascii="仿宋_GB2312" w:hAnsi="宋体" w:eastAsia="仿宋_GB2312"/>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E2EFD9" w:themeColor="accent6" w:themeTint="33" w:fill="auto"/>
            <w:vAlign w:val="center"/>
          </w:tcPr>
          <w:p>
            <w:pPr>
              <w:jc w:val="left"/>
              <w:rPr>
                <w:rFonts w:ascii="仿宋_GB2312" w:hAnsi="宋体" w:eastAsia="仿宋_GB2312"/>
                <w:sz w:val="24"/>
                <w:szCs w:val="24"/>
              </w:rPr>
            </w:pPr>
            <w:r>
              <w:rPr>
                <w:rFonts w:hint="eastAsia" w:ascii="仿宋_GB2312" w:hAnsi="宋体" w:eastAsia="仿宋_GB2312"/>
                <w:b/>
                <w:sz w:val="24"/>
                <w:szCs w:val="24"/>
                <w:lang w:eastAsia="zh-CN"/>
              </w:rPr>
              <w:t>品德培养</w:t>
            </w:r>
            <w:r>
              <w:rPr>
                <w:rFonts w:hint="eastAsia" w:ascii="仿宋_GB2312" w:hAnsi="宋体" w:eastAsia="仿宋_GB2312"/>
                <w:b/>
                <w:sz w:val="24"/>
                <w:szCs w:val="24"/>
              </w:rPr>
              <w:t>类</w:t>
            </w:r>
            <w:r>
              <w:rPr>
                <w:rFonts w:hint="eastAsia" w:ascii="仿宋_GB2312" w:hAnsi="宋体" w:eastAsia="仿宋_GB2312"/>
                <w:sz w:val="24"/>
                <w:szCs w:val="24"/>
              </w:rPr>
              <w:t>（活动类短课程）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入学季课程</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毕业季课程</w:t>
            </w:r>
          </w:p>
        </w:tc>
        <w:tc>
          <w:tcPr>
            <w:tcW w:w="1796" w:type="dxa"/>
            <w:vAlign w:val="center"/>
          </w:tcPr>
          <w:p>
            <w:pPr>
              <w:jc w:val="center"/>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主题教育</w:t>
            </w:r>
          </w:p>
        </w:tc>
        <w:tc>
          <w:tcPr>
            <w:tcW w:w="1796" w:type="dxa"/>
          </w:tcPr>
          <w:p>
            <w:pPr>
              <w:jc w:val="center"/>
            </w:pPr>
            <w:r>
              <w:rPr>
                <w:rFonts w:hint="eastAsia" w:ascii="仿宋_GB2312" w:hAnsi="宋体" w:eastAsia="仿宋_GB2312"/>
                <w:sz w:val="24"/>
                <w:szCs w:val="24"/>
              </w:rPr>
              <w:t>√</w:t>
            </w:r>
          </w:p>
        </w:tc>
        <w:tc>
          <w:tcPr>
            <w:tcW w:w="1643" w:type="dxa"/>
          </w:tcPr>
          <w:p>
            <w:pPr>
              <w:jc w:val="center"/>
            </w:pPr>
            <w:r>
              <w:rPr>
                <w:rFonts w:hint="eastAsia" w:ascii="仿宋_GB2312" w:hAnsi="宋体" w:eastAsia="仿宋_GB2312"/>
                <w:sz w:val="24"/>
                <w:szCs w:val="24"/>
              </w:rPr>
              <w:t>√</w:t>
            </w:r>
          </w:p>
        </w:tc>
        <w:tc>
          <w:tcPr>
            <w:tcW w:w="1643" w:type="dxa"/>
          </w:tcPr>
          <w:p>
            <w:pPr>
              <w:jc w:val="center"/>
            </w:pPr>
            <w:r>
              <w:rPr>
                <w:rFonts w:hint="eastAsia" w:ascii="仿宋_GB2312" w:hAnsi="宋体" w:eastAsia="仿宋_GB2312"/>
                <w:sz w:val="24"/>
                <w:szCs w:val="24"/>
              </w:rPr>
              <w:t>√</w:t>
            </w:r>
          </w:p>
        </w:tc>
        <w:tc>
          <w:tcPr>
            <w:tcW w:w="1643" w:type="dxa"/>
          </w:tcPr>
          <w:p>
            <w:pPr>
              <w:jc w:val="cente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仪式教育</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  </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规范教育</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  </w:t>
            </w:r>
          </w:p>
        </w:tc>
        <w:tc>
          <w:tcPr>
            <w:tcW w:w="1643" w:type="dxa"/>
            <w:vAlign w:val="center"/>
          </w:tcPr>
          <w:p>
            <w:pPr>
              <w:jc w:val="center"/>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意识形态教育</w:t>
            </w:r>
          </w:p>
        </w:tc>
        <w:tc>
          <w:tcPr>
            <w:tcW w:w="1796" w:type="dxa"/>
            <w:tcBorders>
              <w:bottom w:val="single" w:color="auto" w:sz="4" w:space="0"/>
            </w:tcBorders>
          </w:tcPr>
          <w:p>
            <w:pPr>
              <w:jc w:val="center"/>
            </w:pPr>
            <w:r>
              <w:rPr>
                <w:rFonts w:hint="eastAsia" w:ascii="仿宋_GB2312" w:hAnsi="宋体" w:eastAsia="仿宋_GB2312"/>
                <w:sz w:val="24"/>
                <w:szCs w:val="24"/>
              </w:rPr>
              <w:t>√</w:t>
            </w:r>
          </w:p>
        </w:tc>
        <w:tc>
          <w:tcPr>
            <w:tcW w:w="1643" w:type="dxa"/>
            <w:tcBorders>
              <w:bottom w:val="single" w:color="auto" w:sz="4" w:space="0"/>
            </w:tcBorders>
          </w:tcPr>
          <w:p>
            <w:pPr>
              <w:jc w:val="center"/>
            </w:pPr>
            <w:r>
              <w:rPr>
                <w:rFonts w:hint="eastAsia" w:ascii="仿宋_GB2312" w:hAnsi="宋体" w:eastAsia="仿宋_GB2312"/>
                <w:sz w:val="24"/>
                <w:szCs w:val="24"/>
              </w:rPr>
              <w:t>√</w:t>
            </w:r>
          </w:p>
        </w:tc>
        <w:tc>
          <w:tcPr>
            <w:tcW w:w="1643" w:type="dxa"/>
            <w:tcBorders>
              <w:bottom w:val="single" w:color="auto" w:sz="4" w:space="0"/>
            </w:tcBorders>
          </w:tcPr>
          <w:p>
            <w:pPr>
              <w:jc w:val="center"/>
            </w:pPr>
            <w:r>
              <w:rPr>
                <w:rFonts w:hint="eastAsia" w:ascii="仿宋_GB2312" w:hAnsi="宋体" w:eastAsia="仿宋_GB2312"/>
                <w:sz w:val="24"/>
                <w:szCs w:val="24"/>
              </w:rPr>
              <w:t>√</w:t>
            </w:r>
          </w:p>
        </w:tc>
        <w:tc>
          <w:tcPr>
            <w:tcW w:w="1643" w:type="dxa"/>
            <w:tcBorders>
              <w:bottom w:val="single" w:color="auto" w:sz="4" w:space="0"/>
            </w:tcBorders>
          </w:tcPr>
          <w:p>
            <w:pPr>
              <w:jc w:val="cente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E2EFD9" w:themeColor="accent6" w:themeTint="33" w:fill="E2EFD9" w:themeFill="accent6" w:themeFillTint="33"/>
            <w:vAlign w:val="center"/>
          </w:tcPr>
          <w:p>
            <w:pPr>
              <w:jc w:val="left"/>
              <w:rPr>
                <w:rFonts w:ascii="仿宋_GB2312" w:hAnsi="宋体" w:eastAsia="仿宋_GB2312"/>
                <w:sz w:val="24"/>
                <w:szCs w:val="24"/>
              </w:rPr>
            </w:pPr>
            <w:r>
              <w:rPr>
                <w:rFonts w:hint="eastAsia" w:ascii="仿宋_GB2312" w:hAnsi="宋体" w:eastAsia="仿宋_GB2312"/>
                <w:b/>
                <w:sz w:val="24"/>
                <w:szCs w:val="24"/>
              </w:rPr>
              <w:t>心理健康类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青春期教育</w:t>
            </w:r>
          </w:p>
        </w:tc>
        <w:tc>
          <w:tcPr>
            <w:tcW w:w="1796" w:type="dxa"/>
          </w:tcPr>
          <w:p>
            <w:pPr>
              <w:jc w:val="center"/>
            </w:pPr>
          </w:p>
        </w:tc>
        <w:tc>
          <w:tcPr>
            <w:tcW w:w="1643" w:type="dxa"/>
          </w:tcPr>
          <w:p>
            <w:pPr>
              <w:jc w:val="center"/>
            </w:pPr>
            <w:r>
              <w:rPr>
                <w:rFonts w:hint="eastAsia" w:ascii="仿宋_GB2312" w:hAnsi="宋体" w:eastAsia="仿宋_GB2312"/>
                <w:sz w:val="24"/>
                <w:szCs w:val="24"/>
              </w:rPr>
              <w:t>√</w:t>
            </w:r>
          </w:p>
        </w:tc>
        <w:tc>
          <w:tcPr>
            <w:tcW w:w="1643" w:type="dxa"/>
          </w:tcPr>
          <w:p>
            <w:pPr>
              <w:jc w:val="cente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学生生涯指导</w:t>
            </w:r>
          </w:p>
        </w:tc>
        <w:tc>
          <w:tcPr>
            <w:tcW w:w="1796"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心语涂鸦</w:t>
            </w:r>
          </w:p>
        </w:tc>
        <w:tc>
          <w:tcPr>
            <w:tcW w:w="1796" w:type="dxa"/>
          </w:tcPr>
          <w:p>
            <w:pPr>
              <w:jc w:val="center"/>
            </w:pPr>
            <w:r>
              <w:rPr>
                <w:rFonts w:hint="eastAsia" w:ascii="仿宋_GB2312" w:hAnsi="宋体" w:eastAsia="仿宋_GB2312"/>
                <w:sz w:val="24"/>
                <w:szCs w:val="24"/>
              </w:rPr>
              <w:t>√</w:t>
            </w:r>
          </w:p>
        </w:tc>
        <w:tc>
          <w:tcPr>
            <w:tcW w:w="1643" w:type="dxa"/>
          </w:tcPr>
          <w:p>
            <w:pPr>
              <w:jc w:val="cente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静心乐学</w:t>
            </w:r>
          </w:p>
        </w:tc>
        <w:tc>
          <w:tcPr>
            <w:tcW w:w="1796" w:type="dxa"/>
            <w:tcBorders>
              <w:bottom w:val="single" w:color="auto" w:sz="4" w:space="0"/>
            </w:tcBorders>
          </w:tcPr>
          <w:p>
            <w:pPr>
              <w:jc w:val="center"/>
              <w:rPr>
                <w:rFonts w:ascii="仿宋_GB2312" w:hAnsi="宋体" w:eastAsia="仿宋_GB2312"/>
                <w:sz w:val="24"/>
                <w:szCs w:val="24"/>
              </w:rPr>
            </w:pPr>
          </w:p>
        </w:tc>
        <w:tc>
          <w:tcPr>
            <w:tcW w:w="1643" w:type="dxa"/>
            <w:tcBorders>
              <w:bottom w:val="single" w:color="auto" w:sz="4" w:space="0"/>
            </w:tcBorders>
          </w:tcPr>
          <w:p>
            <w:pPr>
              <w:jc w:val="center"/>
              <w:rPr>
                <w:rFonts w:ascii="仿宋_GB2312" w:hAnsi="宋体" w:eastAsia="仿宋_GB2312"/>
                <w:sz w:val="24"/>
                <w:szCs w:val="24"/>
              </w:rPr>
            </w:pP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p>
        </w:tc>
      </w:tr>
    </w:tbl>
    <w:p>
      <w:pPr>
        <w:spacing w:before="156" w:beforeLines="50" w:after="156" w:afterLines="50" w:line="360" w:lineRule="auto"/>
        <w:rPr>
          <w:rFonts w:ascii="黑体" w:hAnsi="黑体" w:eastAsia="黑体"/>
          <w:b/>
          <w:sz w:val="24"/>
          <w:szCs w:val="24"/>
        </w:rPr>
      </w:pPr>
      <w:r>
        <w:rPr>
          <w:rFonts w:hint="eastAsia" w:ascii="黑体" w:hAnsi="黑体" w:eastAsia="黑体"/>
          <w:b/>
          <w:sz w:val="24"/>
          <w:szCs w:val="24"/>
        </w:rPr>
        <w:t>（2）科学技术课程</w:t>
      </w:r>
    </w:p>
    <w:p>
      <w:pPr>
        <w:spacing w:before="156" w:beforeLines="50" w:after="156" w:afterLines="50" w:line="360" w:lineRule="auto"/>
        <w:rPr>
          <w:rFonts w:ascii="仿宋_GB2312" w:hAnsi="宋体" w:eastAsia="仿宋_GB2312"/>
          <w:b/>
          <w:sz w:val="24"/>
          <w:szCs w:val="24"/>
        </w:rPr>
      </w:pPr>
      <w:r>
        <w:rPr>
          <w:rFonts w:hint="eastAsia" w:ascii="仿宋_GB2312" w:hAnsi="宋体" w:eastAsia="仿宋_GB2312"/>
          <w:b/>
          <w:sz w:val="24"/>
          <w:szCs w:val="24"/>
        </w:rPr>
        <w:t>A．课程目标</w:t>
      </w:r>
    </w:p>
    <w:p>
      <w:pPr>
        <w:spacing w:before="156" w:beforeLines="50" w:after="156" w:afterLines="50"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科学技术类课程目标主要包括：</w:t>
      </w:r>
    </w:p>
    <w:p>
      <w:pPr>
        <w:pStyle w:val="23"/>
        <w:numPr>
          <w:ilvl w:val="0"/>
          <w:numId w:val="3"/>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使学生进一步深化对学科基础知识的理解，提高知识综合应用能力</w:t>
      </w:r>
    </w:p>
    <w:p>
      <w:pPr>
        <w:pStyle w:val="23"/>
        <w:numPr>
          <w:ilvl w:val="0"/>
          <w:numId w:val="3"/>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使学生对前沿的学科知识有初步了解，拓展学生的知识面</w:t>
      </w:r>
    </w:p>
    <w:p>
      <w:pPr>
        <w:pStyle w:val="23"/>
        <w:numPr>
          <w:ilvl w:val="0"/>
          <w:numId w:val="3"/>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培养学生的科学精神和严谨态度，激发学生对科学的热爱</w:t>
      </w:r>
    </w:p>
    <w:p>
      <w:pPr>
        <w:pStyle w:val="23"/>
        <w:numPr>
          <w:ilvl w:val="0"/>
          <w:numId w:val="3"/>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提高学生的问题解决能力和动手能力</w:t>
      </w:r>
    </w:p>
    <w:p>
      <w:pPr>
        <w:spacing w:before="156" w:beforeLines="50" w:after="156" w:afterLines="50" w:line="360" w:lineRule="auto"/>
        <w:rPr>
          <w:rFonts w:ascii="仿宋_GB2312" w:hAnsi="宋体" w:eastAsia="仿宋_GB2312"/>
          <w:b/>
          <w:sz w:val="24"/>
          <w:szCs w:val="24"/>
        </w:rPr>
      </w:pPr>
      <w:r>
        <w:rPr>
          <w:rFonts w:hint="eastAsia" w:ascii="仿宋_GB2312" w:hAnsi="宋体" w:eastAsia="仿宋_GB2312"/>
          <w:b/>
          <w:sz w:val="24"/>
          <w:szCs w:val="24"/>
        </w:rPr>
        <w:t>B.课程规划</w:t>
      </w:r>
    </w:p>
    <w:p>
      <w:pPr>
        <w:spacing w:before="156" w:beforeLines="50" w:after="156" w:afterLines="50" w:line="360" w:lineRule="auto"/>
        <w:rPr>
          <w:rFonts w:ascii="仿宋_GB2312" w:hAnsi="宋体" w:eastAsia="仿宋_GB2312"/>
          <w:sz w:val="24"/>
          <w:szCs w:val="24"/>
        </w:rPr>
      </w:pPr>
      <w:r>
        <w:rPr>
          <w:rFonts w:ascii="宋体" w:hAnsi="宋体" w:eastAsia="宋体"/>
          <w:b/>
          <w:sz w:val="24"/>
          <w:szCs w:val="24"/>
        </w:rPr>
        <w:t>★</w:t>
      </w:r>
      <w:r>
        <w:rPr>
          <w:rFonts w:hint="eastAsia" w:ascii="仿宋_GB2312" w:hAnsi="宋体" w:eastAsia="仿宋_GB2312"/>
          <w:b/>
          <w:sz w:val="24"/>
          <w:szCs w:val="24"/>
        </w:rPr>
        <w:t xml:space="preserve"> </w:t>
      </w:r>
      <w:r>
        <w:rPr>
          <w:rFonts w:hint="eastAsia" w:ascii="仿宋_GB2312" w:hAnsi="宋体" w:eastAsia="仿宋_GB2312"/>
          <w:b/>
          <w:sz w:val="24"/>
          <w:szCs w:val="24"/>
          <w:lang w:val="en-US" w:eastAsia="zh-CN"/>
        </w:rPr>
        <w:t>国家</w:t>
      </w:r>
      <w:r>
        <w:rPr>
          <w:rFonts w:hint="eastAsia" w:ascii="仿宋_GB2312" w:hAnsi="宋体" w:eastAsia="仿宋_GB2312"/>
          <w:b/>
          <w:sz w:val="24"/>
          <w:szCs w:val="24"/>
        </w:rPr>
        <w:t>课程：</w:t>
      </w:r>
      <w:r>
        <w:rPr>
          <w:rFonts w:hint="eastAsia" w:ascii="仿宋_GB2312" w:hAnsi="宋体" w:eastAsia="仿宋_GB2312"/>
          <w:sz w:val="24"/>
          <w:szCs w:val="24"/>
        </w:rPr>
        <w:t>主要包括数学、科学、物理、化学、生</w:t>
      </w:r>
      <w:r>
        <w:rPr>
          <w:rFonts w:hint="eastAsia" w:ascii="仿宋_GB2312" w:hAnsi="宋体" w:eastAsia="仿宋_GB2312"/>
          <w:sz w:val="24"/>
          <w:szCs w:val="24"/>
          <w:lang w:val="en-US" w:eastAsia="zh-CN"/>
        </w:rPr>
        <w:t>物</w:t>
      </w:r>
      <w:r>
        <w:rPr>
          <w:rFonts w:hint="eastAsia" w:ascii="仿宋_GB2312" w:hAnsi="宋体" w:eastAsia="仿宋_GB2312"/>
          <w:sz w:val="24"/>
          <w:szCs w:val="24"/>
        </w:rPr>
        <w:t>学、地理、信息科</w:t>
      </w:r>
      <w:r>
        <w:rPr>
          <w:rFonts w:hint="eastAsia" w:ascii="仿宋_GB2312" w:hAnsi="宋体" w:eastAsia="仿宋_GB2312"/>
          <w:sz w:val="24"/>
          <w:szCs w:val="24"/>
          <w:lang w:val="en-US" w:eastAsia="zh-CN"/>
        </w:rPr>
        <w:t>技</w:t>
      </w:r>
      <w:r>
        <w:rPr>
          <w:rFonts w:hint="eastAsia" w:ascii="仿宋_GB2312" w:hAnsi="宋体" w:eastAsia="仿宋_GB2312"/>
          <w:sz w:val="24"/>
          <w:szCs w:val="24"/>
        </w:rPr>
        <w:t>等课程。</w:t>
      </w:r>
    </w:p>
    <w:p>
      <w:pPr>
        <w:spacing w:before="156" w:beforeLines="50" w:after="156" w:afterLines="50" w:line="360" w:lineRule="auto"/>
        <w:rPr>
          <w:rFonts w:ascii="仿宋_GB2312" w:hAnsi="宋体" w:eastAsia="仿宋_GB2312"/>
          <w:b/>
          <w:sz w:val="24"/>
          <w:szCs w:val="24"/>
        </w:rPr>
      </w:pPr>
      <w:r>
        <w:rPr>
          <w:rFonts w:ascii="仿宋_GB2312" w:hAnsi="宋体" w:eastAsia="仿宋_GB2312"/>
          <w:b/>
          <w:sz w:val="24"/>
          <w:szCs w:val="24"/>
        </w:rPr>
        <w:t>★</w:t>
      </w:r>
      <w:r>
        <w:rPr>
          <w:rFonts w:hint="eastAsia" w:ascii="仿宋_GB2312" w:hAnsi="宋体" w:eastAsia="仿宋_GB2312"/>
          <w:b/>
          <w:sz w:val="24"/>
          <w:szCs w:val="24"/>
        </w:rPr>
        <w:t xml:space="preserve"> </w:t>
      </w:r>
      <w:r>
        <w:rPr>
          <w:rFonts w:hint="eastAsia" w:ascii="仿宋_GB2312" w:hAnsi="宋体" w:eastAsia="仿宋_GB2312"/>
          <w:b/>
          <w:sz w:val="24"/>
          <w:szCs w:val="24"/>
          <w:lang w:val="en-US" w:eastAsia="zh-CN"/>
        </w:rPr>
        <w:t>地方课程、校本</w:t>
      </w:r>
      <w:r>
        <w:rPr>
          <w:rFonts w:hint="eastAsia" w:ascii="仿宋_GB2312" w:hAnsi="宋体" w:eastAsia="仿宋_GB2312"/>
          <w:b/>
          <w:sz w:val="24"/>
          <w:szCs w:val="24"/>
        </w:rPr>
        <w:t>课程：</w:t>
      </w:r>
      <w:r>
        <w:rPr>
          <w:rFonts w:hint="eastAsia" w:ascii="仿宋_GB2312" w:hAnsi="宋体" w:eastAsia="仿宋_GB2312"/>
          <w:sz w:val="24"/>
          <w:szCs w:val="24"/>
        </w:rPr>
        <w:t>主要包括如下系列课程：</w:t>
      </w:r>
    </w:p>
    <w:p>
      <w:pPr>
        <w:spacing w:before="156" w:beforeLines="50" w:after="156" w:afterLines="50" w:line="360" w:lineRule="auto"/>
        <w:rPr>
          <w:rFonts w:ascii="仿宋_GB2312" w:hAnsi="宋体" w:eastAsia="仿宋_GB2312"/>
          <w:sz w:val="24"/>
          <w:szCs w:val="24"/>
        </w:rPr>
      </w:pPr>
      <w:r>
        <w:rPr>
          <w:rFonts w:hint="eastAsia" w:ascii="宋体" w:hAnsi="宋体" w:eastAsia="宋体"/>
          <w:b/>
          <w:sz w:val="24"/>
          <w:szCs w:val="24"/>
        </w:rPr>
        <w:t>——</w:t>
      </w:r>
      <w:r>
        <w:rPr>
          <w:rFonts w:hint="eastAsia" w:ascii="仿宋_GB2312" w:hAnsi="宋体" w:eastAsia="仿宋_GB2312"/>
          <w:b/>
          <w:sz w:val="24"/>
          <w:szCs w:val="24"/>
        </w:rPr>
        <w:t>学科拓展类：</w:t>
      </w:r>
      <w:r>
        <w:rPr>
          <w:rFonts w:hint="eastAsia" w:ascii="仿宋_GB2312" w:hAnsi="宋体" w:eastAsia="仿宋_GB2312"/>
          <w:sz w:val="24"/>
          <w:szCs w:val="24"/>
        </w:rPr>
        <w:t>通过学科前沿知识和趣味知识的教学，夯实学生对基础知识的理解，激发学生的学习兴趣，培养学生的科学思维。</w:t>
      </w:r>
    </w:p>
    <w:p>
      <w:pPr>
        <w:spacing w:before="312" w:beforeLines="100" w:after="156" w:afterLines="50" w:line="360" w:lineRule="auto"/>
        <w:rPr>
          <w:rFonts w:ascii="仿宋_GB2312" w:hAnsi="宋体" w:eastAsia="仿宋_GB2312"/>
          <w:sz w:val="24"/>
          <w:szCs w:val="24"/>
        </w:rPr>
      </w:pPr>
      <w:r>
        <w:rPr>
          <w:rFonts w:hint="eastAsia" w:ascii="宋体" w:hAnsi="宋体" w:eastAsia="宋体"/>
          <w:b/>
          <w:sz w:val="24"/>
          <w:szCs w:val="24"/>
        </w:rPr>
        <w:t>——</w:t>
      </w:r>
      <w:r>
        <w:rPr>
          <w:rFonts w:hint="eastAsia" w:ascii="仿宋_GB2312" w:hAnsi="宋体" w:eastAsia="仿宋_GB2312"/>
          <w:b/>
          <w:sz w:val="24"/>
          <w:szCs w:val="24"/>
        </w:rPr>
        <w:t>科技应用类：</w:t>
      </w:r>
      <w:r>
        <w:rPr>
          <w:rFonts w:hint="eastAsia" w:ascii="仿宋_GB2312" w:hAnsi="宋体" w:eastAsia="仿宋_GB2312"/>
          <w:sz w:val="24"/>
          <w:szCs w:val="24"/>
        </w:rPr>
        <w:t>将科学知识与动手实践相结合，培养学生的知识应用能力、动手能力和解决问题的能力。</w:t>
      </w:r>
    </w:p>
    <w:p>
      <w:pPr>
        <w:spacing w:before="312" w:beforeLines="100" w:after="156" w:afterLines="50" w:line="360" w:lineRule="auto"/>
        <w:rPr>
          <w:rFonts w:ascii="仿宋_GB2312" w:hAnsi="宋体" w:eastAsia="仿宋_GB2312"/>
          <w:sz w:val="24"/>
          <w:szCs w:val="24"/>
        </w:rPr>
      </w:pPr>
      <w:r>
        <w:rPr>
          <w:rFonts w:hint="eastAsia" w:ascii="宋体" w:hAnsi="宋体" w:eastAsia="宋体"/>
          <w:b/>
          <w:sz w:val="24"/>
          <w:szCs w:val="24"/>
        </w:rPr>
        <w:t>——</w:t>
      </w:r>
      <w:r>
        <w:rPr>
          <w:rFonts w:hint="eastAsia" w:ascii="仿宋_GB2312" w:hAnsi="宋体" w:eastAsia="仿宋_GB2312"/>
          <w:b/>
          <w:sz w:val="24"/>
          <w:szCs w:val="24"/>
        </w:rPr>
        <w:t>中科特色类：</w:t>
      </w:r>
      <w:r>
        <w:rPr>
          <w:rFonts w:hint="eastAsia" w:ascii="仿宋_GB2312" w:hAnsi="宋体" w:eastAsia="仿宋_GB2312"/>
          <w:sz w:val="24"/>
          <w:szCs w:val="24"/>
        </w:rPr>
        <w:t>以中科院实验院所平台资源为依托，对中科院发展历史、各实验院所前沿科技进行介绍，以激发学生热爱科学、投身科学的精神，扩展其眼界，使其对前沿科技有所了解。</w:t>
      </w:r>
    </w:p>
    <w:p>
      <w:pPr>
        <w:spacing w:before="156" w:beforeLines="50" w:after="156" w:afterLines="50"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除以上课程之外，学校还通过丰富多彩的活动来综合培养学生的科学精神。目前，学校参与的科技类竞赛主要有：上海市科技创新大赛，未来工程师大赛，机甲</w:t>
      </w:r>
      <w:r>
        <w:rPr>
          <w:rFonts w:hint="eastAsia" w:ascii="仿宋_GB2312" w:hAnsi="宋体" w:eastAsia="仿宋_GB2312"/>
          <w:sz w:val="24"/>
          <w:szCs w:val="24"/>
          <w:lang w:eastAsia="zh-CN"/>
        </w:rPr>
        <w:t>，</w:t>
      </w:r>
      <w:r>
        <w:rPr>
          <w:rFonts w:hint="eastAsia" w:ascii="仿宋_GB2312" w:hAnsi="宋体" w:eastAsia="仿宋_GB2312"/>
          <w:sz w:val="24"/>
          <w:szCs w:val="24"/>
        </w:rPr>
        <w:t>无人机竞赛</w:t>
      </w:r>
      <w:r>
        <w:rPr>
          <w:rFonts w:hint="eastAsia" w:ascii="仿宋_GB2312" w:hAnsi="宋体" w:eastAsia="仿宋_GB2312"/>
          <w:sz w:val="24"/>
          <w:szCs w:val="24"/>
          <w:lang w:eastAsia="zh-CN"/>
        </w:rPr>
        <w:t>，</w:t>
      </w:r>
      <w:r>
        <w:rPr>
          <w:rFonts w:hint="eastAsia" w:ascii="仿宋_GB2312" w:hAnsi="宋体" w:eastAsia="仿宋_GB2312"/>
          <w:sz w:val="24"/>
          <w:szCs w:val="24"/>
        </w:rPr>
        <w:t>DI比赛</w:t>
      </w:r>
      <w:r>
        <w:rPr>
          <w:rFonts w:hint="eastAsia" w:ascii="仿宋_GB2312" w:hAnsi="宋体" w:eastAsia="仿宋_GB2312"/>
          <w:sz w:val="24"/>
          <w:szCs w:val="24"/>
          <w:lang w:val="en-US" w:eastAsia="zh-CN"/>
        </w:rPr>
        <w:t>和</w:t>
      </w:r>
      <w:r>
        <w:rPr>
          <w:rFonts w:hint="eastAsia" w:ascii="仿宋_GB2312" w:hAnsi="宋体" w:eastAsia="仿宋_GB2312"/>
          <w:sz w:val="24"/>
          <w:szCs w:val="24"/>
        </w:rPr>
        <w:t>FPSPI比赛</w:t>
      </w:r>
      <w:r>
        <w:rPr>
          <w:rFonts w:hint="eastAsia" w:ascii="仿宋_GB2312" w:hAnsi="宋体" w:eastAsia="仿宋_GB2312"/>
          <w:sz w:val="24"/>
          <w:szCs w:val="24"/>
          <w:lang w:eastAsia="zh-CN"/>
        </w:rPr>
        <w:t>等</w:t>
      </w:r>
      <w:r>
        <w:rPr>
          <w:rFonts w:hint="eastAsia" w:ascii="仿宋_GB2312" w:hAnsi="宋体" w:eastAsia="仿宋_GB2312"/>
          <w:sz w:val="24"/>
          <w:szCs w:val="24"/>
        </w:rPr>
        <w:t>。此外，学校每年还会举办科创季，作为学生参与和展示的平台（见图4）。</w:t>
      </w:r>
    </w:p>
    <w:p>
      <w:pPr>
        <w:spacing w:before="156" w:beforeLines="50" w:after="156" w:afterLines="50" w:line="360" w:lineRule="auto"/>
        <w:jc w:val="center"/>
        <w:rPr>
          <w:rFonts w:ascii="仿宋_GB2312" w:hAnsi="宋体" w:eastAsia="仿宋_GB2312"/>
          <w:sz w:val="24"/>
          <w:szCs w:val="24"/>
        </w:rPr>
      </w:pPr>
      <w:r>
        <w:drawing>
          <wp:inline distT="0" distB="0" distL="114300" distR="114300">
            <wp:extent cx="5273040" cy="3385185"/>
            <wp:effectExtent l="0" t="0" r="10160" b="5715"/>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8"/>
                    <a:stretch>
                      <a:fillRect/>
                    </a:stretch>
                  </pic:blipFill>
                  <pic:spPr>
                    <a:xfrm>
                      <a:off x="0" y="0"/>
                      <a:ext cx="5273040" cy="3385185"/>
                    </a:xfrm>
                    <a:prstGeom prst="rect">
                      <a:avLst/>
                    </a:prstGeom>
                    <a:noFill/>
                    <a:ln>
                      <a:noFill/>
                    </a:ln>
                  </pic:spPr>
                </pic:pic>
              </a:graphicData>
            </a:graphic>
          </wp:inline>
        </w:drawing>
      </w:r>
    </w:p>
    <w:p>
      <w:pPr>
        <w:spacing w:before="156" w:beforeLines="50" w:after="156" w:afterLines="50" w:line="360" w:lineRule="auto"/>
        <w:jc w:val="center"/>
        <w:rPr>
          <w:rFonts w:ascii="黑体" w:hAnsi="黑体" w:eastAsia="黑体"/>
          <w:b/>
          <w:sz w:val="24"/>
          <w:szCs w:val="24"/>
        </w:rPr>
      </w:pPr>
      <w:r>
        <w:rPr>
          <w:rFonts w:hint="eastAsia" w:ascii="黑体" w:hAnsi="黑体" w:eastAsia="黑体"/>
          <w:b/>
          <w:sz w:val="24"/>
          <w:szCs w:val="24"/>
        </w:rPr>
        <w:t>图4 中科院上海实验学校科学技术系列课程</w:t>
      </w:r>
    </w:p>
    <w:p>
      <w:pPr>
        <w:spacing w:before="156" w:beforeLines="50" w:after="156" w:afterLines="50" w:line="360" w:lineRule="auto"/>
        <w:jc w:val="center"/>
        <w:rPr>
          <w:rFonts w:ascii="黑体" w:hAnsi="黑体" w:eastAsia="黑体"/>
          <w:b/>
          <w:sz w:val="24"/>
          <w:szCs w:val="24"/>
          <w:highlight w:val="none"/>
        </w:rPr>
      </w:pPr>
      <w:r>
        <w:rPr>
          <w:rFonts w:hint="eastAsia" w:ascii="黑体" w:hAnsi="黑体" w:eastAsia="黑体"/>
          <w:b/>
          <w:sz w:val="24"/>
          <w:szCs w:val="24"/>
          <w:highlight w:val="none"/>
        </w:rPr>
        <w:t>表</w:t>
      </w:r>
      <w:r>
        <w:rPr>
          <w:rFonts w:hint="eastAsia" w:ascii="黑体" w:hAnsi="黑体" w:eastAsia="黑体"/>
          <w:b/>
          <w:sz w:val="24"/>
          <w:szCs w:val="24"/>
          <w:highlight w:val="none"/>
          <w:lang w:val="en-US" w:eastAsia="zh-CN"/>
        </w:rPr>
        <w:t>4</w:t>
      </w:r>
      <w:r>
        <w:rPr>
          <w:rFonts w:hint="eastAsia" w:ascii="黑体" w:hAnsi="黑体" w:eastAsia="黑体"/>
          <w:b/>
          <w:sz w:val="24"/>
          <w:szCs w:val="24"/>
          <w:highlight w:val="none"/>
        </w:rPr>
        <w:t xml:space="preserve"> 科学技术系列核心课程列表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796"/>
        <w:gridCol w:w="164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宋体" w:hAnsi="宋体" w:eastAsia="宋体"/>
                <w:sz w:val="24"/>
                <w:szCs w:val="24"/>
              </w:rPr>
            </w:pPr>
            <w:r>
              <w:rPr>
                <w:rFonts w:hint="eastAsia" w:ascii="黑体" w:hAnsi="黑体" w:eastAsia="黑体"/>
                <w:b/>
                <w:sz w:val="24"/>
                <w:szCs w:val="24"/>
              </w:rPr>
              <w:t>课程名称</w:t>
            </w:r>
          </w:p>
        </w:tc>
        <w:tc>
          <w:tcPr>
            <w:tcW w:w="1796"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六年级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七年级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八年级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九年级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tcBorders>
              <w:bottom w:val="single" w:color="auto" w:sz="4" w:space="0"/>
            </w:tcBorders>
            <w:shd w:val="clear" w:color="auto" w:fill="D9E2F3" w:themeFill="accent1" w:themeFillTint="33"/>
            <w:vAlign w:val="center"/>
          </w:tcPr>
          <w:p>
            <w:pPr>
              <w:jc w:val="center"/>
              <w:rPr>
                <w:rFonts w:ascii="黑体" w:hAnsi="黑体" w:eastAsia="黑体"/>
                <w:b/>
                <w:sz w:val="24"/>
                <w:szCs w:val="24"/>
              </w:rPr>
            </w:pPr>
            <w:r>
              <w:rPr>
                <w:rFonts w:hint="eastAsia" w:ascii="仿宋_GB2312" w:hAnsi="宋体" w:eastAsia="仿宋_GB2312"/>
                <w:b/>
                <w:sz w:val="24"/>
                <w:szCs w:val="24"/>
                <w:lang w:val="en-US" w:eastAsia="zh-CN"/>
              </w:rPr>
              <w:t>国家</w:t>
            </w:r>
            <w:r>
              <w:rPr>
                <w:rFonts w:hint="eastAsia" w:ascii="仿宋_GB2312" w:hAnsi="宋体" w:eastAsia="仿宋_GB2312"/>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数学</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科学</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p>
        </w:tc>
        <w:tc>
          <w:tcPr>
            <w:tcW w:w="1643" w:type="dxa"/>
            <w:tcBorders>
              <w:bottom w:val="single" w:color="auto" w:sz="4" w:space="0"/>
            </w:tcBorders>
          </w:tcPr>
          <w:p>
            <w:pPr>
              <w:jc w:val="center"/>
              <w:rPr>
                <w:rFonts w:ascii="仿宋_GB2312" w:hAnsi="宋体" w:eastAsia="仿宋_GB2312"/>
                <w:sz w:val="24"/>
                <w:szCs w:val="24"/>
              </w:rPr>
            </w:pP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物理</w:t>
            </w:r>
          </w:p>
        </w:tc>
        <w:tc>
          <w:tcPr>
            <w:tcW w:w="1796" w:type="dxa"/>
            <w:tcBorders>
              <w:bottom w:val="single" w:color="auto" w:sz="4" w:space="0"/>
            </w:tcBorders>
            <w:vAlign w:val="center"/>
          </w:tcPr>
          <w:p>
            <w:pPr>
              <w:jc w:val="center"/>
              <w:rPr>
                <w:rFonts w:ascii="仿宋_GB2312" w:hAnsi="宋体" w:eastAsia="仿宋_GB2312"/>
                <w:sz w:val="24"/>
                <w:szCs w:val="24"/>
              </w:rPr>
            </w:pPr>
          </w:p>
        </w:tc>
        <w:tc>
          <w:tcPr>
            <w:tcW w:w="1643" w:type="dxa"/>
            <w:tcBorders>
              <w:bottom w:val="single" w:color="auto" w:sz="4" w:space="0"/>
            </w:tcBorders>
          </w:tcPr>
          <w:p>
            <w:pPr>
              <w:ind w:firstLine="480" w:firstLineChars="200"/>
              <w:rPr>
                <w:rFonts w:ascii="仿宋_GB2312" w:hAnsi="宋体" w:eastAsia="仿宋_GB2312"/>
                <w:sz w:val="24"/>
                <w:szCs w:val="24"/>
              </w:rPr>
            </w:pP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化学</w:t>
            </w:r>
          </w:p>
        </w:tc>
        <w:tc>
          <w:tcPr>
            <w:tcW w:w="1796" w:type="dxa"/>
            <w:tcBorders>
              <w:bottom w:val="single" w:color="auto" w:sz="4" w:space="0"/>
            </w:tcBorders>
            <w:vAlign w:val="center"/>
          </w:tcPr>
          <w:p>
            <w:pPr>
              <w:jc w:val="center"/>
              <w:rPr>
                <w:rFonts w:ascii="仿宋_GB2312" w:hAnsi="宋体" w:eastAsia="仿宋_GB2312"/>
                <w:sz w:val="24"/>
                <w:szCs w:val="24"/>
              </w:rPr>
            </w:pPr>
          </w:p>
        </w:tc>
        <w:tc>
          <w:tcPr>
            <w:tcW w:w="1643" w:type="dxa"/>
            <w:tcBorders>
              <w:bottom w:val="single" w:color="auto" w:sz="4" w:space="0"/>
            </w:tcBorders>
          </w:tcPr>
          <w:p>
            <w:pPr>
              <w:ind w:firstLine="480" w:firstLineChars="200"/>
              <w:rPr>
                <w:rFonts w:ascii="仿宋_GB2312" w:hAnsi="宋体" w:eastAsia="仿宋_GB2312"/>
                <w:sz w:val="24"/>
                <w:szCs w:val="24"/>
              </w:rPr>
            </w:pP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地理</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生</w:t>
            </w:r>
            <w:r>
              <w:rPr>
                <w:rFonts w:hint="eastAsia" w:ascii="仿宋_GB2312" w:hAnsi="宋体" w:eastAsia="仿宋_GB2312"/>
                <w:sz w:val="24"/>
                <w:szCs w:val="24"/>
                <w:lang w:val="en-US" w:eastAsia="zh-CN"/>
              </w:rPr>
              <w:t>物</w:t>
            </w:r>
            <w:r>
              <w:rPr>
                <w:rFonts w:hint="eastAsia" w:ascii="仿宋_GB2312" w:hAnsi="宋体" w:eastAsia="仿宋_GB2312"/>
                <w:sz w:val="24"/>
                <w:szCs w:val="24"/>
              </w:rPr>
              <w:t>学</w:t>
            </w:r>
          </w:p>
        </w:tc>
        <w:tc>
          <w:tcPr>
            <w:tcW w:w="1796" w:type="dxa"/>
            <w:tcBorders>
              <w:bottom w:val="single" w:color="auto" w:sz="4" w:space="0"/>
            </w:tcBorders>
            <w:vAlign w:val="center"/>
          </w:tcPr>
          <w:p>
            <w:pPr>
              <w:jc w:val="center"/>
              <w:rPr>
                <w:rFonts w:ascii="仿宋_GB2312" w:hAnsi="宋体" w:eastAsia="仿宋_GB2312"/>
                <w:sz w:val="24"/>
                <w:szCs w:val="24"/>
              </w:rPr>
            </w:pP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信息科技</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tcBorders>
              <w:bottom w:val="single" w:color="auto" w:sz="4" w:space="0"/>
            </w:tcBorders>
            <w:shd w:val="clear" w:color="auto" w:fill="D9E2F3" w:themeFill="accent1" w:themeFillTint="33"/>
            <w:vAlign w:val="center"/>
          </w:tcPr>
          <w:p>
            <w:pPr>
              <w:jc w:val="center"/>
              <w:rPr>
                <w:rFonts w:ascii="仿宋_GB2312" w:hAnsi="宋体" w:eastAsia="仿宋_GB2312"/>
                <w:b/>
                <w:sz w:val="24"/>
                <w:szCs w:val="24"/>
              </w:rPr>
            </w:pPr>
            <w:r>
              <w:rPr>
                <w:rFonts w:hint="eastAsia" w:ascii="仿宋_GB2312" w:hAnsi="宋体" w:eastAsia="仿宋_GB2312"/>
                <w:b/>
                <w:sz w:val="24"/>
                <w:szCs w:val="24"/>
                <w:lang w:val="en-US" w:eastAsia="zh-CN"/>
              </w:rPr>
              <w:t>地方课程、校本</w:t>
            </w:r>
            <w:r>
              <w:rPr>
                <w:rFonts w:hint="eastAsia" w:ascii="仿宋_GB2312" w:hAnsi="宋体" w:eastAsia="仿宋_GB2312"/>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E2EFD9" w:themeColor="accent6" w:themeTint="33" w:fill="auto"/>
            <w:vAlign w:val="center"/>
          </w:tcPr>
          <w:p>
            <w:pPr>
              <w:jc w:val="left"/>
              <w:rPr>
                <w:rFonts w:ascii="仿宋_GB2312" w:hAnsi="宋体" w:eastAsia="仿宋_GB2312"/>
                <w:sz w:val="24"/>
                <w:szCs w:val="24"/>
              </w:rPr>
            </w:pPr>
            <w:r>
              <w:rPr>
                <w:rFonts w:hint="eastAsia" w:ascii="仿宋_GB2312" w:hAnsi="宋体" w:eastAsia="仿宋_GB2312"/>
                <w:b/>
                <w:sz w:val="24"/>
                <w:szCs w:val="24"/>
              </w:rPr>
              <w:t>学科拓展类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Pr>
          <w:p>
            <w:pPr>
              <w:jc w:val="center"/>
              <w:rPr>
                <w:rFonts w:ascii="仿宋_GB2312" w:hAnsi="宋体" w:eastAsia="仿宋_GB2312"/>
                <w:sz w:val="24"/>
                <w:szCs w:val="24"/>
              </w:rPr>
            </w:pPr>
            <w:r>
              <w:rPr>
                <w:rFonts w:hint="eastAsia" w:ascii="仿宋_GB2312" w:hAnsi="宋体" w:eastAsia="仿宋_GB2312"/>
                <w:sz w:val="24"/>
                <w:szCs w:val="24"/>
              </w:rPr>
              <w:t>小博士实验室</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Pr>
          <w:p>
            <w:pPr>
              <w:jc w:val="center"/>
              <w:rPr>
                <w:rFonts w:ascii="仿宋_GB2312" w:hAnsi="宋体" w:eastAsia="仿宋_GB2312"/>
                <w:sz w:val="24"/>
                <w:szCs w:val="24"/>
              </w:rPr>
            </w:pPr>
            <w:r>
              <w:rPr>
                <w:rFonts w:hint="eastAsia" w:ascii="仿宋_GB2312" w:hAnsi="宋体" w:eastAsia="仿宋_GB2312"/>
                <w:sz w:val="24"/>
                <w:szCs w:val="24"/>
              </w:rPr>
              <w:t>七彩之光</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Pr>
          <w:p>
            <w:pPr>
              <w:jc w:val="center"/>
              <w:rPr>
                <w:rFonts w:ascii="仿宋_GB2312" w:hAnsi="宋体" w:eastAsia="仿宋_GB2312"/>
                <w:sz w:val="24"/>
                <w:szCs w:val="24"/>
              </w:rPr>
            </w:pPr>
            <w:r>
              <w:rPr>
                <w:rFonts w:hint="eastAsia" w:ascii="仿宋_GB2312" w:hAnsi="宋体" w:eastAsia="仿宋_GB2312"/>
                <w:sz w:val="24"/>
                <w:szCs w:val="24"/>
              </w:rPr>
              <w:t>数与式的奇妙世界</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pPr>
          </w:p>
        </w:tc>
        <w:tc>
          <w:tcPr>
            <w:tcW w:w="164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生命之谜</w:t>
            </w:r>
          </w:p>
        </w:tc>
        <w:tc>
          <w:tcPr>
            <w:tcW w:w="1796" w:type="dxa"/>
            <w:vAlign w:val="center"/>
          </w:tcPr>
          <w:p>
            <w:pPr>
              <w:jc w:val="center"/>
              <w:rPr>
                <w:rFonts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c>
          <w:tcPr>
            <w:tcW w:w="1643" w:type="dxa"/>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玩转数学</w:t>
            </w:r>
          </w:p>
        </w:tc>
        <w:tc>
          <w:tcPr>
            <w:tcW w:w="1796" w:type="dxa"/>
            <w:vAlign w:val="center"/>
          </w:tcPr>
          <w:p>
            <w:pPr>
              <w:jc w:val="center"/>
              <w:rPr>
                <w:rFonts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疯狂有理数</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物理史话</w:t>
            </w:r>
          </w:p>
        </w:tc>
        <w:tc>
          <w:tcPr>
            <w:tcW w:w="1796" w:type="dxa"/>
            <w:vAlign w:val="center"/>
          </w:tcPr>
          <w:p>
            <w:pPr>
              <w:jc w:val="center"/>
              <w:rPr>
                <w:rFonts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数学思维</w:t>
            </w:r>
          </w:p>
        </w:tc>
        <w:tc>
          <w:tcPr>
            <w:tcW w:w="1796" w:type="dxa"/>
            <w:vAlign w:val="center"/>
          </w:tcPr>
          <w:p>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cstheme="minorBidi"/>
                <w:kern w:val="2"/>
                <w:sz w:val="24"/>
                <w:szCs w:val="24"/>
                <w:lang w:val="en-US" w:eastAsia="zh-CN" w:bidi="ar-SA"/>
              </w:rPr>
            </w:pPr>
          </w:p>
        </w:tc>
        <w:tc>
          <w:tcPr>
            <w:tcW w:w="1643" w:type="dxa"/>
            <w:vAlign w:val="center"/>
          </w:tcPr>
          <w:p>
            <w:pPr>
              <w:jc w:val="center"/>
              <w:rPr>
                <w:rFonts w:hint="eastAsia" w:ascii="仿宋_GB2312" w:hAnsi="宋体" w:eastAsia="仿宋_GB2312"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物理实验探究</w:t>
            </w:r>
          </w:p>
        </w:tc>
        <w:tc>
          <w:tcPr>
            <w:tcW w:w="1796" w:type="dxa"/>
            <w:vAlign w:val="center"/>
          </w:tcPr>
          <w:p>
            <w:pPr>
              <w:jc w:val="center"/>
              <w:rPr>
                <w:rFonts w:ascii="仿宋_GB2312" w:hAnsi="宋体" w:eastAsia="仿宋_GB2312" w:cstheme="minorBidi"/>
                <w:kern w:val="2"/>
                <w:sz w:val="24"/>
                <w:szCs w:val="24"/>
                <w:lang w:val="en-US" w:eastAsia="zh-CN" w:bidi="ar-SA"/>
              </w:rPr>
            </w:pPr>
          </w:p>
        </w:tc>
        <w:tc>
          <w:tcPr>
            <w:tcW w:w="1643" w:type="dxa"/>
            <w:vAlign w:val="center"/>
          </w:tcPr>
          <w:p>
            <w:pPr>
              <w:jc w:val="center"/>
              <w:rPr>
                <w:rFonts w:ascii="仿宋_GB2312" w:hAnsi="宋体" w:eastAsia="仿宋_GB2312" w:cstheme="minorBidi"/>
                <w:kern w:val="2"/>
                <w:sz w:val="24"/>
                <w:szCs w:val="24"/>
                <w:lang w:val="en-US" w:eastAsia="zh-CN" w:bidi="ar-SA"/>
              </w:rPr>
            </w:pPr>
          </w:p>
        </w:tc>
        <w:tc>
          <w:tcPr>
            <w:tcW w:w="1643" w:type="dxa"/>
            <w:vAlign w:val="center"/>
          </w:tcPr>
          <w:p>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化学实验探究</w:t>
            </w:r>
          </w:p>
        </w:tc>
        <w:tc>
          <w:tcPr>
            <w:tcW w:w="1796" w:type="dxa"/>
            <w:vAlign w:val="center"/>
          </w:tcPr>
          <w:p>
            <w:pPr>
              <w:jc w:val="center"/>
              <w:rPr>
                <w:rFonts w:ascii="仿宋_GB2312" w:hAnsi="宋体" w:eastAsia="仿宋_GB2312" w:cstheme="minorBidi"/>
                <w:kern w:val="2"/>
                <w:sz w:val="24"/>
                <w:szCs w:val="24"/>
                <w:lang w:val="en-US" w:eastAsia="zh-CN" w:bidi="ar-SA"/>
              </w:rPr>
            </w:pPr>
          </w:p>
        </w:tc>
        <w:tc>
          <w:tcPr>
            <w:tcW w:w="1643" w:type="dxa"/>
            <w:vAlign w:val="center"/>
          </w:tcPr>
          <w:p>
            <w:pPr>
              <w:jc w:val="center"/>
              <w:rPr>
                <w:rFonts w:ascii="仿宋_GB2312" w:hAnsi="宋体" w:eastAsia="仿宋_GB2312" w:cstheme="minorBidi"/>
                <w:kern w:val="2"/>
                <w:sz w:val="24"/>
                <w:szCs w:val="24"/>
                <w:lang w:val="en-US" w:eastAsia="zh-CN" w:bidi="ar-SA"/>
              </w:rPr>
            </w:pPr>
          </w:p>
        </w:tc>
        <w:tc>
          <w:tcPr>
            <w:tcW w:w="1643" w:type="dxa"/>
            <w:vAlign w:val="center"/>
          </w:tcPr>
          <w:p>
            <w:pPr>
              <w:jc w:val="center"/>
              <w:rPr>
                <w:rFonts w:ascii="仿宋_GB2312" w:hAnsi="宋体" w:eastAsia="仿宋_GB2312" w:cstheme="minorBidi"/>
                <w:kern w:val="2"/>
                <w:sz w:val="24"/>
                <w:szCs w:val="24"/>
                <w:lang w:val="en-US" w:eastAsia="zh-CN" w:bidi="ar-SA"/>
              </w:rPr>
            </w:pPr>
          </w:p>
        </w:tc>
        <w:tc>
          <w:tcPr>
            <w:tcW w:w="1643"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E2EFD9" w:themeColor="accent6" w:themeTint="33" w:fill="E2EFD9" w:themeFill="accent6" w:themeFillTint="33"/>
            <w:vAlign w:val="center"/>
          </w:tcPr>
          <w:p>
            <w:pPr>
              <w:jc w:val="left"/>
              <w:rPr>
                <w:rFonts w:ascii="仿宋_GB2312" w:hAnsi="宋体" w:eastAsia="仿宋_GB2312"/>
                <w:sz w:val="24"/>
                <w:szCs w:val="24"/>
              </w:rPr>
            </w:pPr>
            <w:r>
              <w:rPr>
                <w:rFonts w:hint="eastAsia" w:ascii="仿宋_GB2312" w:hAnsi="宋体" w:eastAsia="仿宋_GB2312"/>
                <w:b/>
                <w:sz w:val="24"/>
                <w:szCs w:val="24"/>
              </w:rPr>
              <w:t>科技应用类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AI超级工程师</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无人机文化与技能</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无人机编程</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机甲机器人</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3D打印</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AI上Python</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Arduino电子硬件</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vAlign w:val="center"/>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p>
        </w:tc>
        <w:tc>
          <w:tcPr>
            <w:tcW w:w="1643" w:type="dxa"/>
            <w:tcBorders>
              <w:bottom w:val="single" w:color="auto" w:sz="4" w:space="0"/>
            </w:tcBorders>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Python编程</w:t>
            </w:r>
          </w:p>
        </w:tc>
        <w:tc>
          <w:tcPr>
            <w:tcW w:w="1796" w:type="dxa"/>
            <w:tcBorders>
              <w:bottom w:val="single" w:color="auto" w:sz="4" w:space="0"/>
            </w:tcBorders>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tcBorders>
              <w:bottom w:val="single" w:color="auto" w:sz="4" w:space="0"/>
            </w:tcBorders>
            <w:vAlign w:val="center"/>
          </w:tcPr>
          <w:p>
            <w:pPr>
              <w:ind w:firstLine="480" w:firstLineChars="200"/>
              <w:rPr>
                <w:rFonts w:hint="eastAsia" w:ascii="仿宋_GB2312" w:hAnsi="宋体" w:eastAsia="仿宋_GB2312"/>
                <w:sz w:val="24"/>
                <w:szCs w:val="24"/>
              </w:rPr>
            </w:pPr>
          </w:p>
        </w:tc>
        <w:tc>
          <w:tcPr>
            <w:tcW w:w="1643" w:type="dxa"/>
            <w:tcBorders>
              <w:bottom w:val="single" w:color="auto" w:sz="4" w:space="0"/>
            </w:tcBorders>
          </w:tcPr>
          <w:p>
            <w:pPr>
              <w:jc w:val="center"/>
              <w:rPr>
                <w:rFonts w:ascii="仿宋_GB2312" w:hAnsi="宋体" w:eastAsia="仿宋_GB2312"/>
                <w:sz w:val="24"/>
                <w:szCs w:val="24"/>
              </w:rPr>
            </w:pPr>
          </w:p>
        </w:tc>
        <w:tc>
          <w:tcPr>
            <w:tcW w:w="1643" w:type="dxa"/>
            <w:tcBorders>
              <w:bottom w:val="single" w:color="auto" w:sz="4" w:space="0"/>
            </w:tcBorders>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tcBorders>
              <w:bottom w:val="single" w:color="auto" w:sz="4" w:space="0"/>
            </w:tcBorders>
            <w:shd w:val="clear" w:color="auto" w:fill="E2EFD9" w:themeFill="accent6" w:themeFillTint="33"/>
            <w:vAlign w:val="center"/>
          </w:tcPr>
          <w:p>
            <w:pPr>
              <w:jc w:val="left"/>
              <w:rPr>
                <w:rFonts w:ascii="仿宋_GB2312" w:hAnsi="宋体" w:eastAsia="仿宋_GB2312"/>
                <w:b/>
                <w:sz w:val="24"/>
                <w:szCs w:val="24"/>
              </w:rPr>
            </w:pPr>
            <w:r>
              <w:rPr>
                <w:rFonts w:hint="eastAsia" w:ascii="仿宋_GB2312" w:hAnsi="宋体" w:eastAsia="仿宋_GB2312"/>
                <w:b/>
                <w:sz w:val="24"/>
                <w:szCs w:val="24"/>
              </w:rPr>
              <w:t>中科特色类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中科院发展史</w:t>
            </w:r>
          </w:p>
        </w:tc>
        <w:tc>
          <w:tcPr>
            <w:tcW w:w="1796" w:type="dxa"/>
            <w:tcBorders>
              <w:bottom w:val="single" w:color="auto" w:sz="4" w:space="0"/>
            </w:tcBorders>
          </w:tcPr>
          <w:p>
            <w:pPr>
              <w:jc w:val="center"/>
            </w:pPr>
            <w:r>
              <w:rPr>
                <w:rFonts w:hint="eastAsia" w:ascii="仿宋_GB2312" w:hAnsi="宋体" w:eastAsia="仿宋_GB2312"/>
                <w:sz w:val="24"/>
                <w:szCs w:val="24"/>
              </w:rPr>
              <w:t>√</w:t>
            </w:r>
          </w:p>
        </w:tc>
        <w:tc>
          <w:tcPr>
            <w:tcW w:w="1643" w:type="dxa"/>
            <w:tcBorders>
              <w:bottom w:val="single" w:color="auto" w:sz="4" w:space="0"/>
            </w:tcBorders>
          </w:tcPr>
          <w:p>
            <w:pPr>
              <w:jc w:val="center"/>
            </w:pPr>
            <w:r>
              <w:rPr>
                <w:rFonts w:hint="eastAsia" w:ascii="仿宋_GB2312" w:hAnsi="宋体" w:eastAsia="仿宋_GB2312"/>
                <w:sz w:val="24"/>
                <w:szCs w:val="24"/>
              </w:rPr>
              <w:t>√</w:t>
            </w:r>
          </w:p>
        </w:tc>
        <w:tc>
          <w:tcPr>
            <w:tcW w:w="1643" w:type="dxa"/>
            <w:tcBorders>
              <w:bottom w:val="single" w:color="auto" w:sz="4" w:space="0"/>
            </w:tcBorders>
          </w:tcPr>
          <w:p>
            <w:pPr>
              <w:jc w:val="center"/>
            </w:pPr>
          </w:p>
        </w:tc>
        <w:tc>
          <w:tcPr>
            <w:tcW w:w="1643" w:type="dxa"/>
            <w:tcBorders>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left"/>
              <w:rPr>
                <w:rFonts w:ascii="仿宋_GB2312" w:hAnsi="宋体" w:eastAsia="仿宋_GB2312"/>
                <w:sz w:val="24"/>
                <w:szCs w:val="24"/>
              </w:rPr>
            </w:pPr>
            <w:r>
              <w:rPr>
                <w:rFonts w:hint="eastAsia" w:ascii="仿宋_GB2312" w:hAnsi="宋体" w:eastAsia="仿宋_GB2312"/>
                <w:sz w:val="24"/>
                <w:szCs w:val="24"/>
              </w:rPr>
              <w:t>走近中科院实验室</w:t>
            </w:r>
          </w:p>
        </w:tc>
        <w:tc>
          <w:tcPr>
            <w:tcW w:w="1796" w:type="dxa"/>
            <w:tcBorders>
              <w:bottom w:val="single" w:color="auto" w:sz="4" w:space="0"/>
            </w:tcBorders>
          </w:tcPr>
          <w:p>
            <w:pPr>
              <w:jc w:val="center"/>
            </w:pPr>
            <w:r>
              <w:rPr>
                <w:rFonts w:hint="eastAsia" w:ascii="仿宋_GB2312" w:hAnsi="宋体" w:eastAsia="仿宋_GB2312"/>
                <w:sz w:val="24"/>
                <w:szCs w:val="24"/>
              </w:rPr>
              <w:t>√</w:t>
            </w:r>
          </w:p>
        </w:tc>
        <w:tc>
          <w:tcPr>
            <w:tcW w:w="1643" w:type="dxa"/>
            <w:tcBorders>
              <w:bottom w:val="single" w:color="auto" w:sz="4" w:space="0"/>
            </w:tcBorders>
          </w:tcPr>
          <w:p>
            <w:pPr>
              <w:jc w:val="cente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科技</w:t>
            </w:r>
            <w:r>
              <w:rPr>
                <w:rFonts w:hint="eastAsia" w:ascii="仿宋_GB2312" w:hAnsi="宋体" w:eastAsia="仿宋_GB2312"/>
                <w:sz w:val="24"/>
                <w:szCs w:val="24"/>
                <w:lang w:val="en-US" w:eastAsia="zh-CN"/>
              </w:rPr>
              <w:t>历史上的人与事</w:t>
            </w:r>
          </w:p>
        </w:tc>
        <w:tc>
          <w:tcPr>
            <w:tcW w:w="1796" w:type="dxa"/>
            <w:tcBorders>
              <w:bottom w:val="single" w:color="auto" w:sz="4" w:space="0"/>
            </w:tcBorders>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hint="eastAsia" w:ascii="仿宋_GB2312" w:hAnsi="宋体" w:eastAsia="仿宋_GB2312"/>
                <w:sz w:val="24"/>
                <w:szCs w:val="24"/>
              </w:rPr>
            </w:pP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r>
    </w:tbl>
    <w:p>
      <w:pPr>
        <w:spacing w:before="156" w:beforeLines="50" w:after="156" w:afterLines="50" w:line="360" w:lineRule="auto"/>
        <w:rPr>
          <w:rFonts w:ascii="仿宋_GB2312" w:hAnsi="宋体" w:eastAsia="仿宋_GB2312"/>
          <w:b/>
          <w:sz w:val="24"/>
          <w:szCs w:val="24"/>
        </w:rPr>
      </w:pPr>
      <w:r>
        <w:rPr>
          <w:rFonts w:hint="eastAsia" w:ascii="黑体" w:hAnsi="黑体" w:eastAsia="黑体"/>
          <w:b/>
          <w:sz w:val="24"/>
          <w:szCs w:val="24"/>
        </w:rPr>
        <w:t>（3）社会人文课程</w:t>
      </w:r>
    </w:p>
    <w:p>
      <w:pPr>
        <w:spacing w:before="156" w:beforeLines="50" w:after="156" w:afterLines="50" w:line="360" w:lineRule="auto"/>
        <w:rPr>
          <w:rFonts w:ascii="仿宋_GB2312" w:hAnsi="宋体" w:eastAsia="仿宋_GB2312"/>
          <w:sz w:val="24"/>
          <w:szCs w:val="24"/>
        </w:rPr>
      </w:pPr>
      <w:r>
        <w:rPr>
          <w:rFonts w:hint="eastAsia" w:ascii="仿宋_GB2312" w:hAnsi="宋体" w:eastAsia="仿宋_GB2312"/>
          <w:b/>
          <w:sz w:val="24"/>
          <w:szCs w:val="24"/>
        </w:rPr>
        <w:t>A.课程目标：</w:t>
      </w:r>
      <w:r>
        <w:rPr>
          <w:rFonts w:hint="eastAsia" w:ascii="仿宋_GB2312" w:hAnsi="宋体" w:eastAsia="仿宋_GB2312"/>
          <w:sz w:val="24"/>
          <w:szCs w:val="24"/>
        </w:rPr>
        <w:t>社会人文类课程的目标主要包括：</w:t>
      </w:r>
    </w:p>
    <w:p>
      <w:pPr>
        <w:pStyle w:val="23"/>
        <w:numPr>
          <w:ilvl w:val="0"/>
          <w:numId w:val="3"/>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使学生熟悉古今中外社会人文领域基本知识和成果，掌握其中所蕴含的认识方法和实践方法</w:t>
      </w:r>
    </w:p>
    <w:p>
      <w:pPr>
        <w:pStyle w:val="23"/>
        <w:numPr>
          <w:ilvl w:val="0"/>
          <w:numId w:val="3"/>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培养学生热爱生活的人文情怀以及对人的价值的尊重，激发学生对社会和世界的深入思考</w:t>
      </w:r>
    </w:p>
    <w:p>
      <w:pPr>
        <w:pStyle w:val="23"/>
        <w:numPr>
          <w:ilvl w:val="0"/>
          <w:numId w:val="3"/>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提升学生的国际视野，形成多元的文化包容心态</w:t>
      </w:r>
    </w:p>
    <w:p>
      <w:pPr>
        <w:spacing w:before="156" w:beforeLines="50" w:after="156" w:afterLines="50" w:line="360" w:lineRule="auto"/>
        <w:rPr>
          <w:rFonts w:ascii="仿宋_GB2312" w:hAnsi="宋体" w:eastAsia="仿宋_GB2312"/>
          <w:b/>
          <w:sz w:val="24"/>
          <w:szCs w:val="24"/>
        </w:rPr>
      </w:pPr>
      <w:r>
        <w:rPr>
          <w:rFonts w:hint="eastAsia" w:ascii="仿宋_GB2312" w:hAnsi="宋体" w:eastAsia="仿宋_GB2312"/>
          <w:b/>
          <w:sz w:val="24"/>
          <w:szCs w:val="24"/>
        </w:rPr>
        <w:t>B. 课程规划</w:t>
      </w:r>
    </w:p>
    <w:p>
      <w:pPr>
        <w:spacing w:before="156" w:beforeLines="50" w:after="156" w:afterLines="50" w:line="360" w:lineRule="auto"/>
        <w:rPr>
          <w:rFonts w:ascii="仿宋_GB2312" w:hAnsi="宋体" w:eastAsia="仿宋_GB2312"/>
          <w:sz w:val="24"/>
          <w:szCs w:val="24"/>
        </w:rPr>
      </w:pPr>
      <w:r>
        <w:rPr>
          <w:rFonts w:ascii="宋体" w:hAnsi="宋体" w:eastAsia="宋体"/>
          <w:b/>
          <w:sz w:val="24"/>
          <w:szCs w:val="24"/>
        </w:rPr>
        <w:t>★</w:t>
      </w:r>
      <w:r>
        <w:rPr>
          <w:rFonts w:hint="eastAsia" w:ascii="仿宋_GB2312" w:hAnsi="宋体" w:eastAsia="仿宋_GB2312"/>
          <w:b/>
          <w:sz w:val="24"/>
          <w:szCs w:val="24"/>
        </w:rPr>
        <w:t xml:space="preserve"> </w:t>
      </w:r>
      <w:r>
        <w:rPr>
          <w:rFonts w:hint="eastAsia" w:ascii="仿宋_GB2312" w:hAnsi="宋体" w:eastAsia="仿宋_GB2312"/>
          <w:b/>
          <w:sz w:val="24"/>
          <w:szCs w:val="24"/>
          <w:lang w:val="en-US" w:eastAsia="zh-CN"/>
        </w:rPr>
        <w:t>国家</w:t>
      </w:r>
      <w:r>
        <w:rPr>
          <w:rFonts w:hint="eastAsia" w:ascii="仿宋_GB2312" w:hAnsi="宋体" w:eastAsia="仿宋_GB2312"/>
          <w:b/>
          <w:sz w:val="24"/>
          <w:szCs w:val="24"/>
        </w:rPr>
        <w:t>课程：</w:t>
      </w:r>
      <w:r>
        <w:rPr>
          <w:rFonts w:hint="eastAsia" w:ascii="仿宋_GB2312" w:hAnsi="宋体" w:eastAsia="仿宋_GB2312"/>
          <w:sz w:val="24"/>
          <w:szCs w:val="24"/>
        </w:rPr>
        <w:t>主要包括语文、外语、历史等课程。</w:t>
      </w:r>
    </w:p>
    <w:p>
      <w:pPr>
        <w:spacing w:before="156" w:beforeLines="50" w:after="156" w:afterLines="50" w:line="360" w:lineRule="auto"/>
        <w:rPr>
          <w:rFonts w:ascii="仿宋_GB2312" w:hAnsi="宋体" w:eastAsia="仿宋_GB2312"/>
          <w:b/>
          <w:sz w:val="24"/>
          <w:szCs w:val="24"/>
        </w:rPr>
      </w:pPr>
      <w:r>
        <w:rPr>
          <w:rFonts w:ascii="仿宋_GB2312" w:hAnsi="宋体" w:eastAsia="仿宋_GB2312"/>
          <w:b/>
          <w:sz w:val="24"/>
          <w:szCs w:val="24"/>
        </w:rPr>
        <w:t>★</w:t>
      </w:r>
      <w:r>
        <w:rPr>
          <w:rFonts w:hint="eastAsia" w:ascii="仿宋_GB2312" w:hAnsi="宋体" w:eastAsia="仿宋_GB2312"/>
          <w:b/>
          <w:sz w:val="24"/>
          <w:szCs w:val="24"/>
        </w:rPr>
        <w:t xml:space="preserve"> </w:t>
      </w:r>
      <w:r>
        <w:rPr>
          <w:rFonts w:hint="eastAsia" w:ascii="仿宋_GB2312" w:hAnsi="宋体" w:eastAsia="仿宋_GB2312"/>
          <w:b/>
          <w:sz w:val="24"/>
          <w:szCs w:val="24"/>
          <w:lang w:val="en-US" w:eastAsia="zh-CN"/>
        </w:rPr>
        <w:t>地方课程、校本</w:t>
      </w:r>
      <w:r>
        <w:rPr>
          <w:rFonts w:hint="eastAsia" w:ascii="仿宋_GB2312" w:hAnsi="宋体" w:eastAsia="仿宋_GB2312"/>
          <w:b/>
          <w:sz w:val="24"/>
          <w:szCs w:val="24"/>
        </w:rPr>
        <w:t>课程：</w:t>
      </w:r>
      <w:r>
        <w:rPr>
          <w:rFonts w:hint="eastAsia" w:ascii="仿宋_GB2312" w:hAnsi="宋体" w:eastAsia="仿宋_GB2312"/>
          <w:sz w:val="24"/>
          <w:szCs w:val="24"/>
        </w:rPr>
        <w:t>主要包括如下系列课程：</w:t>
      </w:r>
    </w:p>
    <w:p>
      <w:pPr>
        <w:spacing w:before="156" w:beforeLines="50" w:after="156" w:afterLines="50" w:line="360" w:lineRule="auto"/>
        <w:rPr>
          <w:rFonts w:ascii="仿宋_GB2312" w:hAnsi="宋体" w:eastAsia="仿宋_GB2312"/>
          <w:sz w:val="24"/>
          <w:szCs w:val="24"/>
        </w:rPr>
      </w:pPr>
      <w:r>
        <w:rPr>
          <w:rFonts w:hint="eastAsia" w:ascii="宋体" w:hAnsi="宋体" w:eastAsia="宋体"/>
          <w:b/>
          <w:sz w:val="24"/>
          <w:szCs w:val="24"/>
        </w:rPr>
        <w:t>——</w:t>
      </w:r>
      <w:r>
        <w:rPr>
          <w:rFonts w:hint="eastAsia" w:ascii="仿宋_GB2312" w:hAnsi="宋体" w:eastAsia="仿宋_GB2312"/>
          <w:b/>
          <w:sz w:val="24"/>
          <w:szCs w:val="24"/>
        </w:rPr>
        <w:t>学科拓展类：</w:t>
      </w:r>
      <w:r>
        <w:rPr>
          <w:rFonts w:hint="eastAsia" w:ascii="仿宋_GB2312" w:hAnsi="宋体" w:eastAsia="仿宋_GB2312"/>
          <w:sz w:val="24"/>
          <w:szCs w:val="24"/>
        </w:rPr>
        <w:t>以学科知识为基础，通过戏剧、活动等多样的教学方式，激发学生的学习兴趣，在巩固基础知识的同时拓展学生的学习深度和广度。</w:t>
      </w:r>
    </w:p>
    <w:p>
      <w:pPr>
        <w:spacing w:before="156" w:beforeLines="50" w:after="156" w:afterLines="50" w:line="360" w:lineRule="auto"/>
        <w:rPr>
          <w:rFonts w:ascii="仿宋_GB2312" w:hAnsi="宋体" w:eastAsia="仿宋_GB2312"/>
          <w:b/>
          <w:sz w:val="24"/>
          <w:szCs w:val="24"/>
        </w:rPr>
      </w:pPr>
      <w:r>
        <w:rPr>
          <w:rFonts w:hint="eastAsia" w:ascii="宋体" w:hAnsi="宋体" w:eastAsia="宋体"/>
          <w:b/>
          <w:sz w:val="24"/>
          <w:szCs w:val="24"/>
        </w:rPr>
        <w:t>——</w:t>
      </w:r>
      <w:r>
        <w:rPr>
          <w:rFonts w:hint="eastAsia" w:ascii="仿宋_GB2312" w:hAnsi="宋体" w:eastAsia="仿宋_GB2312"/>
          <w:b/>
          <w:sz w:val="24"/>
          <w:szCs w:val="24"/>
        </w:rPr>
        <w:t>国际视野类：</w:t>
      </w:r>
      <w:r>
        <w:rPr>
          <w:rFonts w:hint="eastAsia" w:ascii="仿宋_GB2312" w:hAnsi="宋体" w:eastAsia="仿宋_GB2312"/>
          <w:sz w:val="24"/>
          <w:szCs w:val="24"/>
        </w:rPr>
        <w:t>以语言教学为媒介，使学生了解世界各国的风土人情、优秀文化和发展动态；拓展视野，培养开放心态，理解、尊重和包容文化的多样性和差异性。</w:t>
      </w:r>
    </w:p>
    <w:p>
      <w:pPr>
        <w:spacing w:before="156" w:beforeLines="50" w:after="156" w:afterLines="50" w:line="360" w:lineRule="auto"/>
        <w:rPr>
          <w:rFonts w:ascii="仿宋_GB2312" w:hAnsi="宋体" w:eastAsia="仿宋_GB2312"/>
          <w:sz w:val="24"/>
          <w:szCs w:val="24"/>
        </w:rPr>
      </w:pPr>
      <w:r>
        <w:rPr>
          <w:rFonts w:hint="eastAsia" w:ascii="宋体" w:hAnsi="宋体" w:eastAsia="宋体"/>
          <w:b/>
          <w:sz w:val="24"/>
          <w:szCs w:val="24"/>
        </w:rPr>
        <w:t>——</w:t>
      </w:r>
      <w:r>
        <w:rPr>
          <w:rFonts w:hint="eastAsia" w:ascii="仿宋_GB2312" w:hAnsi="宋体" w:eastAsia="仿宋_GB2312"/>
          <w:b/>
          <w:sz w:val="24"/>
          <w:szCs w:val="24"/>
        </w:rPr>
        <w:t>社会应用类：</w:t>
      </w:r>
      <w:r>
        <w:rPr>
          <w:rFonts w:hint="eastAsia" w:ascii="仿宋_GB2312" w:hAnsi="宋体" w:eastAsia="仿宋_GB2312"/>
          <w:sz w:val="24"/>
          <w:szCs w:val="24"/>
        </w:rPr>
        <w:t>通过各类活动设计，使学生学会综合运用学到的社会人文学科知识，提升学生对知识的灵活应用能力和问题解决能力。</w:t>
      </w:r>
    </w:p>
    <w:p>
      <w:pPr>
        <w:spacing w:before="156" w:beforeLines="50" w:after="156" w:afterLines="50" w:line="360" w:lineRule="auto"/>
        <w:ind w:firstLine="480" w:firstLineChars="200"/>
        <w:rPr>
          <w:rFonts w:ascii="仿宋_GB2312" w:hAnsi="宋体" w:eastAsia="仿宋_GB2312"/>
          <w:b/>
          <w:sz w:val="24"/>
          <w:szCs w:val="24"/>
        </w:rPr>
      </w:pPr>
      <w:r>
        <w:rPr>
          <w:rFonts w:hint="eastAsia" w:ascii="仿宋_GB2312" w:hAnsi="宋体" w:eastAsia="仿宋_GB2312"/>
          <w:sz w:val="24"/>
          <w:szCs w:val="24"/>
        </w:rPr>
        <w:t>除以上课程之外，学校还通过文化季和社团活动等全面提升学生的人文素养（见图5）。</w:t>
      </w:r>
    </w:p>
    <w:p>
      <w:pPr>
        <w:spacing w:before="156" w:beforeLines="50" w:after="156" w:afterLines="50" w:line="360" w:lineRule="auto"/>
        <w:rPr>
          <w:rFonts w:ascii="仿宋_GB2312" w:hAnsi="宋体" w:eastAsia="仿宋_GB2312"/>
          <w:b/>
          <w:sz w:val="24"/>
          <w:szCs w:val="24"/>
        </w:rPr>
      </w:pPr>
      <w:r>
        <w:drawing>
          <wp:inline distT="0" distB="0" distL="114300" distR="114300">
            <wp:extent cx="5273040" cy="3319780"/>
            <wp:effectExtent l="0" t="0" r="10160" b="762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9"/>
                    <a:stretch>
                      <a:fillRect/>
                    </a:stretch>
                  </pic:blipFill>
                  <pic:spPr>
                    <a:xfrm>
                      <a:off x="0" y="0"/>
                      <a:ext cx="5273040" cy="3319780"/>
                    </a:xfrm>
                    <a:prstGeom prst="rect">
                      <a:avLst/>
                    </a:prstGeom>
                    <a:noFill/>
                    <a:ln>
                      <a:noFill/>
                    </a:ln>
                  </pic:spPr>
                </pic:pic>
              </a:graphicData>
            </a:graphic>
          </wp:inline>
        </w:drawing>
      </w:r>
    </w:p>
    <w:p>
      <w:pPr>
        <w:spacing w:before="156" w:beforeLines="50" w:after="156" w:afterLines="50" w:line="360" w:lineRule="auto"/>
        <w:jc w:val="center"/>
        <w:rPr>
          <w:rFonts w:ascii="黑体" w:hAnsi="黑体" w:eastAsia="黑体"/>
          <w:b/>
          <w:sz w:val="24"/>
          <w:szCs w:val="24"/>
        </w:rPr>
      </w:pPr>
      <w:r>
        <w:rPr>
          <w:rFonts w:hint="eastAsia" w:ascii="黑体" w:hAnsi="黑体" w:eastAsia="黑体"/>
          <w:b/>
          <w:sz w:val="24"/>
          <w:szCs w:val="24"/>
        </w:rPr>
        <w:t>图5 中科院上海实验学校社会人文系列课程</w:t>
      </w:r>
    </w:p>
    <w:p>
      <w:pPr>
        <w:spacing w:before="156" w:beforeLines="50" w:after="156" w:afterLines="50" w:line="360" w:lineRule="auto"/>
        <w:jc w:val="center"/>
        <w:rPr>
          <w:rFonts w:ascii="黑体" w:hAnsi="黑体" w:eastAsia="黑体"/>
          <w:b/>
          <w:sz w:val="24"/>
          <w:szCs w:val="24"/>
        </w:rPr>
      </w:pPr>
      <w:r>
        <w:rPr>
          <w:rFonts w:hint="eastAsia" w:ascii="黑体" w:hAnsi="黑体" w:eastAsia="黑体"/>
          <w:b/>
          <w:sz w:val="24"/>
          <w:szCs w:val="24"/>
        </w:rPr>
        <w:t>表</w:t>
      </w:r>
      <w:r>
        <w:rPr>
          <w:rFonts w:hint="eastAsia" w:ascii="黑体" w:hAnsi="黑体" w:eastAsia="黑体"/>
          <w:b/>
          <w:sz w:val="24"/>
          <w:szCs w:val="24"/>
          <w:lang w:val="en-US" w:eastAsia="zh-CN"/>
        </w:rPr>
        <w:t>5</w:t>
      </w:r>
      <w:r>
        <w:rPr>
          <w:rFonts w:hint="eastAsia" w:ascii="黑体" w:hAnsi="黑体" w:eastAsia="黑体"/>
          <w:b/>
          <w:sz w:val="24"/>
          <w:szCs w:val="24"/>
        </w:rPr>
        <w:t xml:space="preserve"> 社会人文系列核心课程列表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796"/>
        <w:gridCol w:w="164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宋体" w:hAnsi="宋体" w:eastAsia="宋体"/>
                <w:sz w:val="24"/>
                <w:szCs w:val="24"/>
              </w:rPr>
            </w:pPr>
            <w:r>
              <w:rPr>
                <w:rFonts w:hint="eastAsia" w:ascii="黑体" w:hAnsi="黑体" w:eastAsia="黑体"/>
                <w:b/>
                <w:sz w:val="24"/>
                <w:szCs w:val="24"/>
              </w:rPr>
              <w:t>课程名称</w:t>
            </w:r>
          </w:p>
        </w:tc>
        <w:tc>
          <w:tcPr>
            <w:tcW w:w="1796"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六年级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七年级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八年级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九年级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tcBorders>
              <w:bottom w:val="single" w:color="auto" w:sz="4" w:space="0"/>
            </w:tcBorders>
            <w:shd w:val="clear" w:color="auto" w:fill="D9E2F3" w:themeFill="accent1" w:themeFillTint="33"/>
            <w:vAlign w:val="center"/>
          </w:tcPr>
          <w:p>
            <w:pPr>
              <w:jc w:val="center"/>
              <w:rPr>
                <w:rFonts w:ascii="黑体" w:hAnsi="黑体" w:eastAsia="黑体"/>
                <w:b/>
                <w:sz w:val="24"/>
                <w:szCs w:val="24"/>
              </w:rPr>
            </w:pPr>
            <w:r>
              <w:rPr>
                <w:rFonts w:hint="eastAsia" w:ascii="仿宋_GB2312" w:hAnsi="宋体" w:eastAsia="仿宋_GB2312"/>
                <w:b/>
                <w:sz w:val="24"/>
                <w:szCs w:val="24"/>
                <w:lang w:val="en-US" w:eastAsia="zh-CN"/>
              </w:rPr>
              <w:t>国家</w:t>
            </w:r>
            <w:r>
              <w:rPr>
                <w:rFonts w:hint="eastAsia" w:ascii="仿宋_GB2312" w:hAnsi="宋体" w:eastAsia="仿宋_GB2312"/>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语文</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外语</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历史</w:t>
            </w:r>
          </w:p>
        </w:tc>
        <w:tc>
          <w:tcPr>
            <w:tcW w:w="1796" w:type="dxa"/>
            <w:tcBorders>
              <w:bottom w:val="single" w:color="auto" w:sz="4" w:space="0"/>
            </w:tcBorders>
            <w:vAlign w:val="center"/>
          </w:tcPr>
          <w:p>
            <w:pPr>
              <w:jc w:val="center"/>
              <w:rPr>
                <w:rFonts w:ascii="仿宋_GB2312" w:hAnsi="宋体" w:eastAsia="仿宋_GB2312"/>
                <w:sz w:val="24"/>
                <w:szCs w:val="24"/>
              </w:rPr>
            </w:pP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tcBorders>
              <w:bottom w:val="single" w:color="auto" w:sz="4" w:space="0"/>
            </w:tcBorders>
            <w:shd w:val="clear" w:color="auto" w:fill="D9E2F3" w:themeFill="accent1" w:themeFillTint="33"/>
            <w:vAlign w:val="center"/>
          </w:tcPr>
          <w:p>
            <w:pPr>
              <w:jc w:val="center"/>
              <w:rPr>
                <w:rFonts w:ascii="仿宋_GB2312" w:hAnsi="宋体" w:eastAsia="仿宋_GB2312"/>
                <w:b/>
                <w:sz w:val="24"/>
                <w:szCs w:val="24"/>
              </w:rPr>
            </w:pPr>
            <w:r>
              <w:rPr>
                <w:rFonts w:hint="eastAsia" w:ascii="仿宋_GB2312" w:hAnsi="宋体" w:eastAsia="仿宋_GB2312"/>
                <w:b/>
                <w:sz w:val="24"/>
                <w:szCs w:val="24"/>
                <w:lang w:val="en-US" w:eastAsia="zh-CN"/>
              </w:rPr>
              <w:t>地方课程、校本</w:t>
            </w:r>
            <w:r>
              <w:rPr>
                <w:rFonts w:hint="eastAsia" w:ascii="仿宋_GB2312" w:hAnsi="宋体" w:eastAsia="仿宋_GB2312"/>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E2EFD9" w:themeColor="accent6" w:themeTint="33" w:fill="auto"/>
            <w:vAlign w:val="center"/>
          </w:tcPr>
          <w:p>
            <w:pPr>
              <w:jc w:val="left"/>
              <w:rPr>
                <w:rFonts w:ascii="仿宋_GB2312" w:hAnsi="宋体" w:eastAsia="仿宋_GB2312"/>
                <w:sz w:val="24"/>
                <w:szCs w:val="24"/>
              </w:rPr>
            </w:pPr>
            <w:r>
              <w:rPr>
                <w:rFonts w:hint="eastAsia" w:ascii="仿宋_GB2312" w:hAnsi="宋体" w:eastAsia="仿宋_GB2312"/>
                <w:b/>
                <w:sz w:val="24"/>
                <w:szCs w:val="24"/>
              </w:rPr>
              <w:t>学科拓展类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戏弄英语</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趣味历史</w:t>
            </w:r>
          </w:p>
        </w:tc>
        <w:tc>
          <w:tcPr>
            <w:tcW w:w="1796" w:type="dxa"/>
            <w:vAlign w:val="center"/>
          </w:tcPr>
          <w:p>
            <w:pPr>
              <w:jc w:val="center"/>
              <w:rPr>
                <w:rFonts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c>
          <w:tcPr>
            <w:tcW w:w="1643" w:type="dxa"/>
          </w:tcPr>
          <w:p>
            <w:pPr>
              <w:jc w:val="center"/>
            </w:pPr>
            <w:r>
              <w:rPr>
                <w:rFonts w:hint="eastAsia" w:ascii="仿宋_GB2312" w:hAnsi="宋体" w:eastAsia="仿宋_GB2312"/>
                <w:sz w:val="24"/>
                <w:szCs w:val="24"/>
              </w:rPr>
              <w:t>√</w:t>
            </w:r>
          </w:p>
        </w:tc>
        <w:tc>
          <w:tcPr>
            <w:tcW w:w="164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写字</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英语口语</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双语团队辩论</w:t>
            </w:r>
          </w:p>
        </w:tc>
        <w:tc>
          <w:tcPr>
            <w:tcW w:w="1796"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top"/>
          </w:tcPr>
          <w:p>
            <w:pPr>
              <w:ind w:firstLine="600" w:firstLineChars="250"/>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hint="eastAsia"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E2EFD9" w:themeColor="accent6" w:themeTint="33" w:fill="E2EFD9" w:themeFill="accent6" w:themeFillTint="33"/>
            <w:vAlign w:val="center"/>
          </w:tcPr>
          <w:p>
            <w:pPr>
              <w:jc w:val="left"/>
              <w:rPr>
                <w:rFonts w:ascii="仿宋_GB2312" w:hAnsi="宋体" w:eastAsia="仿宋_GB2312"/>
                <w:sz w:val="24"/>
                <w:szCs w:val="24"/>
              </w:rPr>
            </w:pPr>
            <w:r>
              <w:rPr>
                <w:rFonts w:hint="eastAsia" w:ascii="仿宋_GB2312" w:hAnsi="宋体" w:eastAsia="仿宋_GB2312"/>
                <w:b/>
                <w:sz w:val="24"/>
                <w:szCs w:val="24"/>
              </w:rPr>
              <w:t>国际视野类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法语视听说</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日语日常用语</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ind w:firstLine="240" w:firstLineChars="100"/>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中国课程</w:t>
            </w:r>
          </w:p>
        </w:tc>
        <w:tc>
          <w:tcPr>
            <w:tcW w:w="1796"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tcBorders>
              <w:bottom w:val="single" w:color="auto" w:sz="4" w:space="0"/>
            </w:tcBorders>
            <w:shd w:val="clear" w:color="auto" w:fill="E2EFD9" w:themeFill="accent6" w:themeFillTint="33"/>
            <w:vAlign w:val="center"/>
          </w:tcPr>
          <w:p>
            <w:pPr>
              <w:jc w:val="left"/>
              <w:rPr>
                <w:rFonts w:ascii="仿宋_GB2312" w:hAnsi="宋体" w:eastAsia="仿宋_GB2312"/>
                <w:b/>
                <w:sz w:val="24"/>
                <w:szCs w:val="24"/>
              </w:rPr>
            </w:pPr>
            <w:r>
              <w:rPr>
                <w:rFonts w:hint="eastAsia" w:ascii="仿宋_GB2312" w:hAnsi="宋体" w:eastAsia="仿宋_GB2312"/>
                <w:b/>
                <w:sz w:val="24"/>
                <w:szCs w:val="24"/>
              </w:rPr>
              <w:t>社会应用类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中科媒体团</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pPr>
          </w:p>
        </w:tc>
        <w:tc>
          <w:tcPr>
            <w:tcW w:w="1643" w:type="dxa"/>
            <w:tcBorders>
              <w:bottom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模拟法庭</w:t>
            </w:r>
          </w:p>
        </w:tc>
        <w:tc>
          <w:tcPr>
            <w:tcW w:w="1796" w:type="dxa"/>
            <w:tcBorders>
              <w:bottom w:val="single" w:color="auto" w:sz="4" w:space="0"/>
            </w:tcBorders>
          </w:tcPr>
          <w:p>
            <w:pPr>
              <w:jc w:val="center"/>
            </w:pPr>
          </w:p>
        </w:tc>
        <w:tc>
          <w:tcPr>
            <w:tcW w:w="1643" w:type="dxa"/>
            <w:tcBorders>
              <w:bottom w:val="single" w:color="auto" w:sz="4" w:space="0"/>
            </w:tcBorders>
          </w:tcPr>
          <w:p>
            <w:pPr>
              <w:jc w:val="center"/>
            </w:pPr>
          </w:p>
        </w:tc>
        <w:tc>
          <w:tcPr>
            <w:tcW w:w="1643"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r>
    </w:tbl>
    <w:p>
      <w:pPr>
        <w:spacing w:before="156" w:beforeLines="50" w:after="156" w:afterLines="50" w:line="360" w:lineRule="auto"/>
        <w:rPr>
          <w:rFonts w:ascii="黑体" w:hAnsi="黑体" w:eastAsia="黑体"/>
          <w:b/>
          <w:sz w:val="24"/>
          <w:szCs w:val="24"/>
        </w:rPr>
      </w:pPr>
      <w:r>
        <w:rPr>
          <w:rFonts w:hint="eastAsia" w:ascii="黑体" w:hAnsi="黑体" w:eastAsia="黑体"/>
          <w:b/>
          <w:sz w:val="24"/>
          <w:szCs w:val="24"/>
        </w:rPr>
        <w:t>（4）体育艺术课程</w:t>
      </w:r>
    </w:p>
    <w:p>
      <w:pPr>
        <w:spacing w:before="156" w:beforeLines="50" w:after="156" w:afterLines="50" w:line="360" w:lineRule="auto"/>
        <w:rPr>
          <w:rFonts w:ascii="仿宋_GB2312" w:hAnsi="宋体" w:eastAsia="仿宋_GB2312"/>
          <w:sz w:val="24"/>
          <w:szCs w:val="24"/>
        </w:rPr>
      </w:pPr>
      <w:r>
        <w:rPr>
          <w:rFonts w:hint="eastAsia" w:ascii="仿宋_GB2312" w:hAnsi="宋体" w:eastAsia="仿宋_GB2312"/>
          <w:b/>
          <w:sz w:val="24"/>
          <w:szCs w:val="24"/>
        </w:rPr>
        <w:t>A.课程目标：</w:t>
      </w:r>
      <w:r>
        <w:rPr>
          <w:rFonts w:hint="eastAsia" w:ascii="仿宋_GB2312" w:hAnsi="宋体" w:eastAsia="仿宋_GB2312"/>
          <w:sz w:val="24"/>
          <w:szCs w:val="24"/>
        </w:rPr>
        <w:t>体育艺术类课程关注学生体育素养和审美素养的提升，主要课程目标包括：</w:t>
      </w:r>
    </w:p>
    <w:p>
      <w:pPr>
        <w:pStyle w:val="23"/>
        <w:numPr>
          <w:ilvl w:val="0"/>
          <w:numId w:val="4"/>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使学生掌握一定的运动技能，养成良好的运动习惯，身体素质得到全面提升</w:t>
      </w:r>
    </w:p>
    <w:p>
      <w:pPr>
        <w:pStyle w:val="23"/>
        <w:numPr>
          <w:ilvl w:val="0"/>
          <w:numId w:val="4"/>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在体育运动中培养学生敢于拼搏、坚持不懈、团队合作等精神品质</w:t>
      </w:r>
    </w:p>
    <w:p>
      <w:pPr>
        <w:pStyle w:val="23"/>
        <w:numPr>
          <w:ilvl w:val="0"/>
          <w:numId w:val="4"/>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使学生掌握一定的艺术知识和技能，形成良好的审美素养</w:t>
      </w:r>
    </w:p>
    <w:p>
      <w:pPr>
        <w:spacing w:before="156" w:beforeLines="50" w:after="156" w:afterLines="50" w:line="360" w:lineRule="auto"/>
        <w:rPr>
          <w:rFonts w:ascii="仿宋_GB2312" w:hAnsi="宋体" w:eastAsia="仿宋_GB2312"/>
          <w:b/>
          <w:sz w:val="24"/>
          <w:szCs w:val="24"/>
        </w:rPr>
      </w:pPr>
      <w:r>
        <w:rPr>
          <w:rFonts w:hint="eastAsia" w:ascii="仿宋_GB2312" w:hAnsi="宋体" w:eastAsia="仿宋_GB2312"/>
          <w:b/>
          <w:sz w:val="24"/>
          <w:szCs w:val="24"/>
        </w:rPr>
        <w:t>B. 课程规划</w:t>
      </w:r>
    </w:p>
    <w:p>
      <w:pPr>
        <w:spacing w:before="156" w:beforeLines="50" w:after="156" w:afterLines="50" w:line="360" w:lineRule="auto"/>
        <w:rPr>
          <w:rFonts w:ascii="仿宋_GB2312" w:hAnsi="宋体" w:eastAsia="仿宋_GB2312"/>
          <w:sz w:val="24"/>
          <w:szCs w:val="24"/>
        </w:rPr>
      </w:pPr>
      <w:r>
        <w:rPr>
          <w:rFonts w:ascii="宋体" w:hAnsi="宋体" w:eastAsia="宋体"/>
          <w:b/>
          <w:sz w:val="24"/>
          <w:szCs w:val="24"/>
        </w:rPr>
        <w:t>★</w:t>
      </w:r>
      <w:r>
        <w:rPr>
          <w:rFonts w:hint="eastAsia" w:ascii="仿宋_GB2312" w:hAnsi="宋体" w:eastAsia="仿宋_GB2312"/>
          <w:b/>
          <w:sz w:val="24"/>
          <w:szCs w:val="24"/>
        </w:rPr>
        <w:t xml:space="preserve"> </w:t>
      </w:r>
      <w:r>
        <w:rPr>
          <w:rFonts w:hint="eastAsia" w:ascii="仿宋_GB2312" w:hAnsi="宋体" w:eastAsia="仿宋_GB2312"/>
          <w:b/>
          <w:sz w:val="24"/>
          <w:szCs w:val="24"/>
          <w:lang w:val="en-US" w:eastAsia="zh-CN"/>
        </w:rPr>
        <w:t>国家</w:t>
      </w:r>
      <w:r>
        <w:rPr>
          <w:rFonts w:hint="eastAsia" w:ascii="仿宋_GB2312" w:hAnsi="宋体" w:eastAsia="仿宋_GB2312"/>
          <w:b/>
          <w:sz w:val="24"/>
          <w:szCs w:val="24"/>
        </w:rPr>
        <w:t>课程：</w:t>
      </w:r>
      <w:r>
        <w:rPr>
          <w:rFonts w:hint="eastAsia" w:ascii="仿宋_GB2312" w:hAnsi="宋体" w:eastAsia="仿宋_GB2312"/>
          <w:sz w:val="24"/>
          <w:szCs w:val="24"/>
        </w:rPr>
        <w:t>主要包括体育与健</w:t>
      </w:r>
      <w:r>
        <w:rPr>
          <w:rFonts w:hint="eastAsia" w:ascii="仿宋_GB2312" w:hAnsi="宋体" w:eastAsia="仿宋_GB2312"/>
          <w:sz w:val="24"/>
          <w:szCs w:val="24"/>
          <w:lang w:val="en-US" w:eastAsia="zh-CN"/>
        </w:rPr>
        <w:t>康</w:t>
      </w:r>
      <w:r>
        <w:rPr>
          <w:rFonts w:hint="eastAsia" w:ascii="仿宋_GB2312" w:hAnsi="宋体" w:eastAsia="仿宋_GB2312"/>
          <w:sz w:val="24"/>
          <w:szCs w:val="24"/>
        </w:rPr>
        <w:t>、音乐、美术、艺术等课程。</w:t>
      </w:r>
    </w:p>
    <w:p>
      <w:pPr>
        <w:spacing w:before="156" w:beforeLines="50" w:after="156" w:afterLines="50" w:line="360" w:lineRule="auto"/>
        <w:rPr>
          <w:rFonts w:ascii="仿宋_GB2312" w:hAnsi="宋体" w:eastAsia="仿宋_GB2312"/>
          <w:b/>
          <w:sz w:val="24"/>
          <w:szCs w:val="24"/>
        </w:rPr>
      </w:pPr>
      <w:r>
        <w:rPr>
          <w:rFonts w:ascii="仿宋_GB2312" w:hAnsi="宋体" w:eastAsia="仿宋_GB2312"/>
          <w:b/>
          <w:sz w:val="24"/>
          <w:szCs w:val="24"/>
        </w:rPr>
        <w:t>★</w:t>
      </w:r>
      <w:r>
        <w:rPr>
          <w:rFonts w:hint="eastAsia" w:ascii="仿宋_GB2312" w:hAnsi="宋体" w:eastAsia="仿宋_GB2312"/>
          <w:b/>
          <w:sz w:val="24"/>
          <w:szCs w:val="24"/>
        </w:rPr>
        <w:t xml:space="preserve"> </w:t>
      </w:r>
      <w:r>
        <w:rPr>
          <w:rFonts w:hint="eastAsia" w:ascii="仿宋_GB2312" w:hAnsi="宋体" w:eastAsia="仿宋_GB2312"/>
          <w:b/>
          <w:sz w:val="24"/>
          <w:szCs w:val="24"/>
          <w:lang w:val="en-US" w:eastAsia="zh-CN"/>
        </w:rPr>
        <w:t>地方课程、校本</w:t>
      </w:r>
      <w:r>
        <w:rPr>
          <w:rFonts w:hint="eastAsia" w:ascii="仿宋_GB2312" w:hAnsi="宋体" w:eastAsia="仿宋_GB2312"/>
          <w:b/>
          <w:sz w:val="24"/>
          <w:szCs w:val="24"/>
        </w:rPr>
        <w:t>课程：</w:t>
      </w:r>
      <w:r>
        <w:rPr>
          <w:rFonts w:hint="eastAsia" w:ascii="仿宋_GB2312" w:hAnsi="宋体" w:eastAsia="仿宋_GB2312"/>
          <w:sz w:val="24"/>
          <w:szCs w:val="24"/>
        </w:rPr>
        <w:t>主要包括如下系列课程：</w:t>
      </w:r>
    </w:p>
    <w:p>
      <w:pPr>
        <w:spacing w:before="156" w:beforeLines="50" w:after="156" w:afterLines="50" w:line="360" w:lineRule="auto"/>
        <w:rPr>
          <w:rFonts w:ascii="仿宋_GB2312" w:hAnsi="宋体" w:eastAsia="仿宋_GB2312"/>
          <w:b/>
          <w:sz w:val="24"/>
          <w:szCs w:val="24"/>
        </w:rPr>
      </w:pPr>
      <w:r>
        <w:rPr>
          <w:rFonts w:hint="eastAsia" w:ascii="宋体" w:hAnsi="宋体" w:eastAsia="宋体"/>
          <w:b/>
          <w:sz w:val="24"/>
          <w:szCs w:val="24"/>
        </w:rPr>
        <w:t>——</w:t>
      </w:r>
      <w:r>
        <w:rPr>
          <w:rFonts w:hint="eastAsia" w:ascii="仿宋_GB2312" w:hAnsi="宋体" w:eastAsia="仿宋_GB2312"/>
          <w:b/>
          <w:sz w:val="24"/>
          <w:szCs w:val="24"/>
        </w:rPr>
        <w:t>运动兴趣类：</w:t>
      </w:r>
      <w:r>
        <w:rPr>
          <w:rFonts w:hint="eastAsia" w:ascii="仿宋_GB2312" w:hAnsi="宋体" w:eastAsia="仿宋_GB2312"/>
          <w:sz w:val="24"/>
          <w:szCs w:val="24"/>
        </w:rPr>
        <w:t>通过体育类课程，培养学生的运动习惯和运动技能，形成健康的体魄，并在运动中培养团队协作能力和勇于面对困难的坚毅品质。</w:t>
      </w:r>
    </w:p>
    <w:p>
      <w:pPr>
        <w:spacing w:before="156" w:beforeLines="50" w:after="156" w:afterLines="50" w:line="360" w:lineRule="auto"/>
        <w:rPr>
          <w:rFonts w:ascii="仿宋_GB2312" w:hAnsi="宋体" w:eastAsia="仿宋_GB2312"/>
          <w:b/>
          <w:sz w:val="24"/>
          <w:szCs w:val="24"/>
        </w:rPr>
      </w:pPr>
      <w:r>
        <w:rPr>
          <w:rFonts w:hint="eastAsia" w:ascii="宋体" w:hAnsi="宋体" w:eastAsia="宋体"/>
          <w:b/>
          <w:sz w:val="24"/>
          <w:szCs w:val="24"/>
        </w:rPr>
        <w:t>——</w:t>
      </w:r>
      <w:r>
        <w:rPr>
          <w:rFonts w:hint="eastAsia" w:ascii="仿宋_GB2312" w:hAnsi="宋体" w:eastAsia="仿宋_GB2312"/>
          <w:b/>
          <w:sz w:val="24"/>
          <w:szCs w:val="24"/>
        </w:rPr>
        <w:t>艺术应用类：</w:t>
      </w:r>
      <w:r>
        <w:rPr>
          <w:rFonts w:hint="eastAsia" w:ascii="仿宋_GB2312" w:hAnsi="宋体" w:eastAsia="仿宋_GB2312"/>
          <w:sz w:val="24"/>
          <w:szCs w:val="24"/>
        </w:rPr>
        <w:t>使学生能了解某个艺术门类的知识、技能与方法；发展个性专长，提高学生对于美的创造能力。</w:t>
      </w:r>
    </w:p>
    <w:p>
      <w:pPr>
        <w:spacing w:before="156" w:beforeLines="50" w:after="156" w:afterLines="50" w:line="360" w:lineRule="auto"/>
        <w:ind w:firstLine="480" w:firstLineChars="200"/>
        <w:rPr>
          <w:rFonts w:ascii="仿宋_GB2312" w:hAnsi="宋体" w:eastAsia="仿宋_GB2312"/>
          <w:b/>
          <w:sz w:val="24"/>
          <w:szCs w:val="24"/>
        </w:rPr>
      </w:pPr>
      <w:r>
        <w:rPr>
          <w:rFonts w:hint="eastAsia" w:ascii="仿宋_GB2312" w:hAnsi="宋体" w:eastAsia="仿宋_GB2312"/>
          <w:sz w:val="24"/>
          <w:szCs w:val="24"/>
        </w:rPr>
        <w:t>除以上课程之外，学校还通过体育季、艺术季和社团活动等激发学生对体育和艺术活动的参与度（见图6）。</w:t>
      </w:r>
    </w:p>
    <w:p>
      <w:pPr>
        <w:spacing w:before="156" w:beforeLines="50" w:after="156" w:afterLines="50" w:line="360" w:lineRule="auto"/>
        <w:rPr>
          <w:rFonts w:ascii="仿宋_GB2312" w:hAnsi="宋体" w:eastAsia="仿宋_GB2312"/>
          <w:b/>
          <w:sz w:val="24"/>
          <w:szCs w:val="24"/>
        </w:rPr>
      </w:pPr>
      <w:r>
        <w:drawing>
          <wp:inline distT="0" distB="0" distL="114300" distR="114300">
            <wp:extent cx="5274310" cy="3437255"/>
            <wp:effectExtent l="0" t="0" r="8890" b="4445"/>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pic:cNvPicPr>
                  </pic:nvPicPr>
                  <pic:blipFill>
                    <a:blip r:embed="rId10"/>
                    <a:stretch>
                      <a:fillRect/>
                    </a:stretch>
                  </pic:blipFill>
                  <pic:spPr>
                    <a:xfrm>
                      <a:off x="0" y="0"/>
                      <a:ext cx="5274310" cy="3437255"/>
                    </a:xfrm>
                    <a:prstGeom prst="rect">
                      <a:avLst/>
                    </a:prstGeom>
                    <a:noFill/>
                    <a:ln>
                      <a:noFill/>
                    </a:ln>
                  </pic:spPr>
                </pic:pic>
              </a:graphicData>
            </a:graphic>
          </wp:inline>
        </w:drawing>
      </w:r>
    </w:p>
    <w:p>
      <w:pPr>
        <w:spacing w:before="156" w:beforeLines="50" w:after="156" w:afterLines="50" w:line="360" w:lineRule="auto"/>
        <w:jc w:val="center"/>
        <w:rPr>
          <w:rFonts w:ascii="黑体" w:hAnsi="黑体" w:eastAsia="黑体"/>
          <w:b/>
          <w:sz w:val="24"/>
          <w:szCs w:val="24"/>
        </w:rPr>
      </w:pPr>
      <w:r>
        <w:rPr>
          <w:rFonts w:hint="eastAsia" w:ascii="黑体" w:hAnsi="黑体" w:eastAsia="黑体"/>
          <w:b/>
          <w:sz w:val="24"/>
          <w:szCs w:val="24"/>
        </w:rPr>
        <w:t>图6 中科院上海实验学校体育艺术系列课程</w:t>
      </w:r>
    </w:p>
    <w:p>
      <w:pPr>
        <w:spacing w:before="156" w:beforeLines="50" w:after="156" w:afterLines="50" w:line="360" w:lineRule="auto"/>
        <w:jc w:val="center"/>
        <w:rPr>
          <w:rFonts w:ascii="黑体" w:hAnsi="黑体" w:eastAsia="黑体"/>
          <w:b/>
          <w:sz w:val="24"/>
          <w:szCs w:val="24"/>
        </w:rPr>
      </w:pPr>
      <w:r>
        <w:rPr>
          <w:rFonts w:hint="eastAsia" w:ascii="黑体" w:hAnsi="黑体" w:eastAsia="黑体"/>
          <w:b/>
          <w:sz w:val="24"/>
          <w:szCs w:val="24"/>
          <w:highlight w:val="none"/>
        </w:rPr>
        <w:t>表</w:t>
      </w:r>
      <w:r>
        <w:rPr>
          <w:rFonts w:hint="eastAsia" w:ascii="黑体" w:hAnsi="黑体" w:eastAsia="黑体"/>
          <w:b/>
          <w:sz w:val="24"/>
          <w:szCs w:val="24"/>
          <w:highlight w:val="none"/>
          <w:lang w:val="en-US" w:eastAsia="zh-CN"/>
        </w:rPr>
        <w:t>6</w:t>
      </w:r>
      <w:r>
        <w:rPr>
          <w:rFonts w:hint="eastAsia" w:ascii="黑体" w:hAnsi="黑体" w:eastAsia="黑体"/>
          <w:b/>
          <w:sz w:val="24"/>
          <w:szCs w:val="24"/>
          <w:highlight w:val="none"/>
        </w:rPr>
        <w:t xml:space="preserve"> 体育艺术系列核心课程列表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796"/>
        <w:gridCol w:w="164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宋体" w:hAnsi="宋体" w:eastAsia="宋体"/>
                <w:sz w:val="24"/>
                <w:szCs w:val="24"/>
              </w:rPr>
            </w:pPr>
            <w:r>
              <w:rPr>
                <w:rFonts w:hint="eastAsia" w:ascii="黑体" w:hAnsi="黑体" w:eastAsia="黑体"/>
                <w:b/>
                <w:sz w:val="24"/>
                <w:szCs w:val="24"/>
              </w:rPr>
              <w:t>课程名称</w:t>
            </w:r>
          </w:p>
        </w:tc>
        <w:tc>
          <w:tcPr>
            <w:tcW w:w="1796"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六年级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七年级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八年级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九年级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tcBorders>
              <w:bottom w:val="single" w:color="auto" w:sz="4" w:space="0"/>
            </w:tcBorders>
            <w:shd w:val="clear" w:color="auto" w:fill="D9E2F3" w:themeFill="accent1" w:themeFillTint="33"/>
            <w:vAlign w:val="center"/>
          </w:tcPr>
          <w:p>
            <w:pPr>
              <w:jc w:val="center"/>
              <w:rPr>
                <w:rFonts w:ascii="黑体" w:hAnsi="黑体" w:eastAsia="黑体"/>
                <w:b/>
                <w:sz w:val="24"/>
                <w:szCs w:val="24"/>
              </w:rPr>
            </w:pPr>
            <w:r>
              <w:rPr>
                <w:rFonts w:hint="eastAsia" w:ascii="仿宋_GB2312" w:hAnsi="宋体" w:eastAsia="仿宋_GB2312"/>
                <w:b/>
                <w:sz w:val="24"/>
                <w:szCs w:val="24"/>
                <w:lang w:val="en-US" w:eastAsia="zh-CN"/>
              </w:rPr>
              <w:t>国家</w:t>
            </w:r>
            <w:r>
              <w:rPr>
                <w:rFonts w:hint="eastAsia" w:ascii="仿宋_GB2312" w:hAnsi="宋体" w:eastAsia="仿宋_GB2312"/>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体育与健</w:t>
            </w:r>
            <w:r>
              <w:rPr>
                <w:rFonts w:hint="eastAsia" w:ascii="仿宋_GB2312" w:hAnsi="宋体" w:eastAsia="仿宋_GB2312"/>
                <w:sz w:val="24"/>
                <w:szCs w:val="24"/>
                <w:lang w:val="en-US" w:eastAsia="zh-CN"/>
              </w:rPr>
              <w:t>康</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音乐</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美术</w:t>
            </w:r>
          </w:p>
        </w:tc>
        <w:tc>
          <w:tcPr>
            <w:tcW w:w="1796"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jc w:val="center"/>
              <w:rPr>
                <w:rFonts w:ascii="仿宋_GB2312" w:hAnsi="宋体" w:eastAsia="仿宋_GB2312"/>
                <w:sz w:val="24"/>
                <w:szCs w:val="24"/>
              </w:rPr>
            </w:pPr>
          </w:p>
        </w:tc>
        <w:tc>
          <w:tcPr>
            <w:tcW w:w="1643" w:type="dxa"/>
            <w:tcBorders>
              <w:bottom w:val="single" w:color="auto" w:sz="4" w:space="0"/>
            </w:tcBorders>
          </w:tcPr>
          <w:p>
            <w:pPr>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tcPr>
          <w:p>
            <w:pPr>
              <w:jc w:val="center"/>
              <w:rPr>
                <w:rFonts w:ascii="仿宋_GB2312" w:hAnsi="宋体" w:eastAsia="仿宋_GB2312"/>
                <w:sz w:val="24"/>
                <w:szCs w:val="24"/>
              </w:rPr>
            </w:pPr>
            <w:r>
              <w:rPr>
                <w:rFonts w:hint="eastAsia" w:ascii="仿宋_GB2312" w:hAnsi="宋体" w:eastAsia="仿宋_GB2312"/>
                <w:sz w:val="24"/>
                <w:szCs w:val="24"/>
              </w:rPr>
              <w:t>艺术</w:t>
            </w:r>
          </w:p>
        </w:tc>
        <w:tc>
          <w:tcPr>
            <w:tcW w:w="1796" w:type="dxa"/>
            <w:tcBorders>
              <w:bottom w:val="single" w:color="auto" w:sz="4" w:space="0"/>
            </w:tcBorders>
            <w:vAlign w:val="center"/>
          </w:tcPr>
          <w:p>
            <w:pPr>
              <w:jc w:val="center"/>
              <w:rPr>
                <w:rFonts w:ascii="仿宋_GB2312" w:hAnsi="宋体" w:eastAsia="仿宋_GB2312"/>
                <w:sz w:val="24"/>
                <w:szCs w:val="24"/>
              </w:rPr>
            </w:pPr>
          </w:p>
        </w:tc>
        <w:tc>
          <w:tcPr>
            <w:tcW w:w="1643" w:type="dxa"/>
            <w:tcBorders>
              <w:bottom w:val="single" w:color="auto" w:sz="4" w:space="0"/>
            </w:tcBorders>
          </w:tcPr>
          <w:p>
            <w:pPr>
              <w:ind w:firstLine="480" w:firstLineChars="200"/>
              <w:rPr>
                <w:rFonts w:ascii="仿宋_GB2312" w:hAnsi="宋体" w:eastAsia="仿宋_GB2312"/>
                <w:sz w:val="24"/>
                <w:szCs w:val="24"/>
              </w:rPr>
            </w:pPr>
          </w:p>
        </w:tc>
        <w:tc>
          <w:tcPr>
            <w:tcW w:w="1643" w:type="dxa"/>
            <w:tcBorders>
              <w:bottom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Borders>
              <w:bottom w:val="single" w:color="auto" w:sz="4" w:space="0"/>
            </w:tcBorders>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tcBorders>
              <w:bottom w:val="single" w:color="auto" w:sz="4" w:space="0"/>
            </w:tcBorders>
            <w:shd w:val="clear" w:color="auto" w:fill="D9E2F3" w:themeFill="accent1" w:themeFillTint="33"/>
            <w:vAlign w:val="center"/>
          </w:tcPr>
          <w:p>
            <w:pPr>
              <w:jc w:val="center"/>
              <w:rPr>
                <w:rFonts w:ascii="仿宋_GB2312" w:hAnsi="宋体" w:eastAsia="仿宋_GB2312"/>
                <w:b/>
                <w:sz w:val="24"/>
                <w:szCs w:val="24"/>
              </w:rPr>
            </w:pPr>
            <w:r>
              <w:rPr>
                <w:rFonts w:hint="eastAsia" w:ascii="仿宋_GB2312" w:hAnsi="宋体" w:eastAsia="仿宋_GB2312"/>
                <w:b/>
                <w:sz w:val="24"/>
                <w:szCs w:val="24"/>
                <w:lang w:val="en-US" w:eastAsia="zh-CN"/>
              </w:rPr>
              <w:t>地方课程、校本</w:t>
            </w:r>
            <w:r>
              <w:rPr>
                <w:rFonts w:hint="eastAsia" w:ascii="仿宋_GB2312" w:hAnsi="宋体" w:eastAsia="仿宋_GB2312"/>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E2EFD9" w:themeColor="accent6" w:themeTint="33" w:fill="auto"/>
            <w:vAlign w:val="center"/>
          </w:tcPr>
          <w:p>
            <w:pPr>
              <w:jc w:val="left"/>
              <w:rPr>
                <w:rFonts w:ascii="仿宋_GB2312" w:hAnsi="宋体" w:eastAsia="仿宋_GB2312"/>
                <w:sz w:val="24"/>
                <w:szCs w:val="24"/>
              </w:rPr>
            </w:pPr>
            <w:r>
              <w:rPr>
                <w:rFonts w:hint="eastAsia" w:ascii="仿宋_GB2312" w:hAnsi="宋体" w:eastAsia="仿宋_GB2312"/>
                <w:b/>
                <w:sz w:val="24"/>
                <w:szCs w:val="24"/>
              </w:rPr>
              <w:t>运动兴趣类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足球</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篮球</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排球</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田径</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飞盘</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橄榄球</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棒垒球</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羽毛球</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击剑</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动感健美操</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跆拳道</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拳击</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武术</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桥牌</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围棋</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中国象棋</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国际象棋</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运动处方</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sz w:val="24"/>
                <w:szCs w:val="24"/>
              </w:rPr>
            </w:pPr>
            <w:r>
              <w:rPr>
                <w:rFonts w:hint="eastAsia" w:ascii="仿宋_GB2312" w:hAnsi="宋体" w:eastAsia="仿宋_GB2312"/>
                <w:sz w:val="24"/>
                <w:szCs w:val="24"/>
              </w:rPr>
              <w:t>急救培训</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E2EFD9" w:themeColor="accent6" w:themeTint="33" w:fill="E2EFD9" w:themeFill="accent6" w:themeFillTint="33"/>
            <w:vAlign w:val="center"/>
          </w:tcPr>
          <w:p>
            <w:pPr>
              <w:jc w:val="left"/>
              <w:rPr>
                <w:rFonts w:ascii="仿宋_GB2312" w:hAnsi="宋体" w:eastAsia="仿宋_GB2312"/>
                <w:sz w:val="24"/>
                <w:szCs w:val="24"/>
              </w:rPr>
            </w:pPr>
            <w:r>
              <w:rPr>
                <w:rFonts w:hint="eastAsia" w:ascii="仿宋_GB2312" w:hAnsi="宋体" w:eastAsia="仿宋_GB2312"/>
                <w:b/>
                <w:sz w:val="24"/>
                <w:szCs w:val="24"/>
              </w:rPr>
              <w:t>艺术应用类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艺术摄影</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Drama舞台剧</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书法</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国风水彩</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玩美音调</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舞动奇迹</w:t>
            </w:r>
          </w:p>
        </w:tc>
        <w:tc>
          <w:tcPr>
            <w:tcW w:w="1796" w:type="dxa"/>
            <w:vAlign w:val="center"/>
          </w:tcPr>
          <w:p>
            <w:pPr>
              <w:jc w:val="center"/>
              <w:rPr>
                <w:rFonts w:ascii="仿宋_GB2312" w:hAnsi="宋体" w:eastAsia="仿宋_GB2312"/>
                <w:sz w:val="24"/>
                <w:szCs w:val="24"/>
              </w:rPr>
            </w:pP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印象油画</w:t>
            </w:r>
          </w:p>
        </w:tc>
        <w:tc>
          <w:tcPr>
            <w:tcW w:w="1796" w:type="dxa"/>
            <w:vAlign w:val="center"/>
          </w:tcPr>
          <w:p>
            <w:pPr>
              <w:jc w:val="center"/>
              <w:rPr>
                <w:rFonts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c>
          <w:tcPr>
            <w:tcW w:w="1643" w:type="dxa"/>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jc w:val="center"/>
              <w:rPr>
                <w:rFonts w:ascii="仿宋_GB2312" w:hAnsi="宋体" w:eastAsia="仿宋_GB2312"/>
                <w:sz w:val="24"/>
                <w:szCs w:val="24"/>
              </w:rPr>
            </w:pPr>
          </w:p>
        </w:tc>
      </w:tr>
    </w:tbl>
    <w:p>
      <w:pPr>
        <w:spacing w:before="156" w:beforeLines="50" w:after="156" w:afterLines="50" w:line="360" w:lineRule="auto"/>
        <w:rPr>
          <w:rFonts w:ascii="黑体" w:hAnsi="黑体" w:eastAsia="黑体"/>
          <w:b/>
          <w:sz w:val="24"/>
          <w:szCs w:val="24"/>
        </w:rPr>
      </w:pPr>
      <w:r>
        <w:rPr>
          <w:rFonts w:hint="eastAsia" w:ascii="黑体" w:hAnsi="黑体" w:eastAsia="黑体"/>
          <w:b/>
          <w:sz w:val="24"/>
          <w:szCs w:val="24"/>
        </w:rPr>
        <w:t xml:space="preserve">（5） </w:t>
      </w:r>
      <w:r>
        <w:rPr>
          <w:rFonts w:hint="eastAsia" w:ascii="黑体" w:hAnsi="黑体" w:eastAsia="黑体"/>
          <w:b/>
          <w:sz w:val="24"/>
          <w:szCs w:val="24"/>
          <w:lang w:eastAsia="zh-CN"/>
        </w:rPr>
        <w:t>实践</w:t>
      </w:r>
      <w:r>
        <w:rPr>
          <w:rFonts w:hint="eastAsia" w:ascii="黑体" w:hAnsi="黑体" w:eastAsia="黑体"/>
          <w:b/>
          <w:sz w:val="24"/>
          <w:szCs w:val="24"/>
        </w:rPr>
        <w:t>创新课程系列</w:t>
      </w:r>
    </w:p>
    <w:p>
      <w:pPr>
        <w:pStyle w:val="23"/>
        <w:numPr>
          <w:ilvl w:val="-1"/>
          <w:numId w:val="0"/>
        </w:numPr>
        <w:spacing w:before="156" w:beforeLines="50" w:after="156" w:afterLines="50" w:line="360" w:lineRule="auto"/>
        <w:ind w:left="0" w:firstLine="0" w:firstLineChars="0"/>
        <w:rPr>
          <w:rFonts w:hint="eastAsia" w:ascii="仿宋_GB2312" w:hAnsi="宋体" w:eastAsia="仿宋_GB2312"/>
          <w:b/>
          <w:sz w:val="24"/>
          <w:szCs w:val="24"/>
          <w:lang w:eastAsia="zh-CN"/>
        </w:rPr>
      </w:pPr>
      <w:r>
        <w:rPr>
          <w:rFonts w:hint="eastAsia" w:ascii="仿宋_GB2312" w:hAnsi="宋体" w:eastAsia="仿宋_GB2312"/>
          <w:b/>
          <w:sz w:val="24"/>
          <w:szCs w:val="24"/>
        </w:rPr>
        <w:t>A.课程目标：</w:t>
      </w:r>
      <w:r>
        <w:rPr>
          <w:rFonts w:hint="eastAsia" w:ascii="仿宋_GB2312" w:hAnsi="宋体" w:eastAsia="仿宋_GB2312"/>
          <w:b w:val="0"/>
          <w:sz w:val="24"/>
          <w:szCs w:val="24"/>
          <w:lang w:eastAsia="zh-CN"/>
        </w:rPr>
        <w:t>实践创新类课程关注学生实践能力和创新能力的培养，</w:t>
      </w:r>
      <w:r>
        <w:rPr>
          <w:rFonts w:hint="eastAsia" w:ascii="仿宋_GB2312" w:hAnsi="宋体" w:eastAsia="仿宋_GB2312"/>
          <w:sz w:val="24"/>
          <w:szCs w:val="24"/>
        </w:rPr>
        <w:t>主要课程目标包括：</w:t>
      </w:r>
    </w:p>
    <w:p>
      <w:pPr>
        <w:pStyle w:val="23"/>
        <w:numPr>
          <w:ilvl w:val="0"/>
          <w:numId w:val="4"/>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lang w:eastAsia="zh-CN"/>
        </w:rPr>
        <w:t>培养学生的劳动意识和动手习惯，使学生学会必须的劳动技能和方法。</w:t>
      </w:r>
    </w:p>
    <w:p>
      <w:pPr>
        <w:pStyle w:val="23"/>
        <w:numPr>
          <w:ilvl w:val="0"/>
          <w:numId w:val="4"/>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rPr>
        <w:t>培养学生的自主学习能力和自主探究精神，提高学生的独立思考能力、探究能力、合作能力和演讲表达能力等综合能力。</w:t>
      </w:r>
    </w:p>
    <w:p>
      <w:pPr>
        <w:pStyle w:val="23"/>
        <w:numPr>
          <w:ilvl w:val="0"/>
          <w:numId w:val="4"/>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sz w:val="24"/>
          <w:szCs w:val="24"/>
          <w:lang w:eastAsia="zh-CN"/>
        </w:rPr>
        <w:t>培养学生的创新思维和批判性思维能力</w:t>
      </w:r>
    </w:p>
    <w:p>
      <w:pPr>
        <w:spacing w:before="156" w:beforeLines="50" w:after="156" w:afterLines="50" w:line="360" w:lineRule="auto"/>
        <w:rPr>
          <w:rFonts w:ascii="仿宋_GB2312" w:hAnsi="宋体" w:eastAsia="仿宋_GB2312"/>
          <w:b/>
          <w:sz w:val="24"/>
          <w:szCs w:val="24"/>
        </w:rPr>
      </w:pPr>
      <w:r>
        <w:rPr>
          <w:rFonts w:hint="eastAsia" w:ascii="仿宋_GB2312" w:hAnsi="宋体" w:eastAsia="仿宋_GB2312"/>
          <w:b/>
          <w:sz w:val="24"/>
          <w:szCs w:val="24"/>
        </w:rPr>
        <w:t>B. 课程规划</w:t>
      </w:r>
    </w:p>
    <w:p>
      <w:pPr>
        <w:pStyle w:val="23"/>
        <w:numPr>
          <w:ilvl w:val="0"/>
          <w:numId w:val="4"/>
        </w:numPr>
        <w:spacing w:before="156" w:beforeLines="50" w:after="156" w:afterLines="50" w:line="360" w:lineRule="auto"/>
        <w:ind w:firstLineChars="0"/>
        <w:rPr>
          <w:rFonts w:ascii="仿宋_GB2312" w:hAnsi="宋体" w:eastAsia="仿宋_GB2312"/>
          <w:sz w:val="24"/>
          <w:szCs w:val="24"/>
        </w:rPr>
      </w:pPr>
      <w:r>
        <w:rPr>
          <w:rFonts w:hint="eastAsia" w:ascii="仿宋_GB2312" w:hAnsi="宋体" w:eastAsia="仿宋_GB2312"/>
          <w:b/>
          <w:sz w:val="24"/>
          <w:szCs w:val="24"/>
          <w:lang w:val="en-US" w:eastAsia="zh-CN"/>
        </w:rPr>
        <w:t>国家</w:t>
      </w:r>
      <w:r>
        <w:rPr>
          <w:rFonts w:hint="eastAsia" w:ascii="仿宋_GB2312" w:hAnsi="宋体" w:eastAsia="仿宋_GB2312"/>
          <w:b/>
          <w:sz w:val="24"/>
          <w:szCs w:val="24"/>
        </w:rPr>
        <w:t>课程：</w:t>
      </w:r>
      <w:r>
        <w:rPr>
          <w:rFonts w:hint="eastAsia" w:ascii="仿宋_GB2312" w:hAnsi="宋体" w:eastAsia="仿宋_GB2312"/>
          <w:b w:val="0"/>
          <w:sz w:val="24"/>
          <w:szCs w:val="24"/>
          <w:lang w:eastAsia="zh-CN"/>
        </w:rPr>
        <w:t>主要包括劳动课程，此外</w:t>
      </w:r>
      <w:r>
        <w:rPr>
          <w:rFonts w:hint="eastAsia" w:ascii="仿宋_GB2312" w:hAnsi="宋体" w:eastAsia="仿宋_GB2312"/>
          <w:sz w:val="24"/>
          <w:szCs w:val="24"/>
        </w:rPr>
        <w:t>在各门课程中积极渗透跨学科的思维。</w:t>
      </w:r>
    </w:p>
    <w:p>
      <w:pPr>
        <w:pStyle w:val="23"/>
        <w:numPr>
          <w:ilvl w:val="0"/>
          <w:numId w:val="3"/>
        </w:numPr>
        <w:spacing w:before="156" w:beforeLines="50" w:after="156" w:afterLines="50" w:line="360" w:lineRule="auto"/>
        <w:ind w:firstLineChars="0"/>
        <w:rPr>
          <w:rFonts w:ascii="仿宋_GB2312" w:hAnsi="宋体" w:eastAsia="仿宋_GB2312"/>
          <w:b/>
          <w:sz w:val="24"/>
          <w:szCs w:val="24"/>
        </w:rPr>
      </w:pPr>
      <w:r>
        <w:rPr>
          <w:rFonts w:hint="eastAsia" w:ascii="仿宋_GB2312" w:hAnsi="宋体" w:eastAsia="仿宋_GB2312"/>
          <w:b/>
          <w:sz w:val="24"/>
          <w:szCs w:val="24"/>
          <w:lang w:val="en-US" w:eastAsia="zh-CN"/>
        </w:rPr>
        <w:t>地方课程、校本</w:t>
      </w:r>
      <w:r>
        <w:rPr>
          <w:rFonts w:hint="eastAsia" w:ascii="仿宋_GB2312" w:hAnsi="宋体" w:eastAsia="仿宋_GB2312"/>
          <w:b/>
          <w:sz w:val="24"/>
          <w:szCs w:val="24"/>
        </w:rPr>
        <w:t>课程：</w:t>
      </w:r>
      <w:r>
        <w:rPr>
          <w:rFonts w:hint="eastAsia" w:ascii="仿宋_GB2312" w:hAnsi="宋体" w:eastAsia="仿宋_GB2312"/>
          <w:sz w:val="24"/>
          <w:szCs w:val="24"/>
        </w:rPr>
        <w:t>主要包括如下系列课程：</w:t>
      </w:r>
    </w:p>
    <w:p>
      <w:pPr>
        <w:spacing w:before="312" w:beforeLines="100" w:after="156" w:afterLines="50" w:line="360" w:lineRule="auto"/>
        <w:rPr>
          <w:rFonts w:hint="eastAsia" w:ascii="宋体" w:hAnsi="宋体" w:eastAsia="宋体"/>
          <w:b/>
          <w:sz w:val="24"/>
          <w:szCs w:val="24"/>
        </w:rPr>
      </w:pPr>
      <w:r>
        <w:rPr>
          <w:rFonts w:hint="eastAsia" w:ascii="宋体" w:hAnsi="宋体" w:eastAsia="宋体"/>
          <w:b/>
          <w:sz w:val="24"/>
          <w:szCs w:val="24"/>
        </w:rPr>
        <w:t>——</w:t>
      </w:r>
      <w:r>
        <w:rPr>
          <w:rFonts w:hint="eastAsia" w:ascii="仿宋_GB2312" w:hAnsi="宋体" w:eastAsia="仿宋_GB2312"/>
          <w:b/>
          <w:sz w:val="24"/>
          <w:szCs w:val="24"/>
        </w:rPr>
        <w:t>劳动实践类：</w:t>
      </w:r>
      <w:r>
        <w:rPr>
          <w:rFonts w:hint="eastAsia" w:ascii="仿宋_GB2312" w:hAnsi="宋体" w:eastAsia="仿宋_GB2312"/>
          <w:sz w:val="24"/>
          <w:szCs w:val="24"/>
        </w:rPr>
        <w:t>通过各类劳动实践课程，培养学生的劳动意识、劳动技能，使学生增加对各类职业的了解和体验，增强学生的社会适应能力，提升学生的社会</w:t>
      </w:r>
      <w:r>
        <w:rPr>
          <w:rFonts w:hint="eastAsia" w:ascii="仿宋_GB2312" w:hAnsi="宋体" w:eastAsia="仿宋_GB2312"/>
          <w:sz w:val="24"/>
          <w:szCs w:val="24"/>
          <w:lang w:eastAsia="zh-CN"/>
        </w:rPr>
        <w:t>实践能力</w:t>
      </w:r>
      <w:r>
        <w:rPr>
          <w:rFonts w:hint="eastAsia" w:ascii="仿宋_GB2312" w:hAnsi="宋体" w:eastAsia="仿宋_GB2312"/>
          <w:sz w:val="24"/>
          <w:szCs w:val="24"/>
        </w:rPr>
        <w:t>。主要包括如下课程：公益劳动（志愿活动、校内公益岗）、职业体验、安全实训、家务劳育课程等。</w:t>
      </w:r>
    </w:p>
    <w:p>
      <w:pPr>
        <w:spacing w:before="156" w:beforeLines="50" w:after="156" w:afterLines="50" w:line="360" w:lineRule="auto"/>
        <w:rPr>
          <w:rFonts w:hint="eastAsia" w:ascii="仿宋_GB2312" w:hAnsi="宋体" w:eastAsia="仿宋_GB2312"/>
          <w:sz w:val="24"/>
          <w:szCs w:val="24"/>
        </w:rPr>
      </w:pPr>
      <w:r>
        <w:rPr>
          <w:rFonts w:hint="eastAsia" w:ascii="宋体" w:hAnsi="宋体" w:eastAsia="宋体"/>
          <w:b/>
          <w:sz w:val="24"/>
          <w:szCs w:val="24"/>
        </w:rPr>
        <w:t>——</w:t>
      </w:r>
      <w:r>
        <w:rPr>
          <w:rFonts w:hint="eastAsia" w:ascii="仿宋_GB2312" w:hAnsi="宋体" w:eastAsia="仿宋_GB2312"/>
          <w:b/>
          <w:sz w:val="24"/>
          <w:szCs w:val="24"/>
        </w:rPr>
        <w:t>创新思维类：</w:t>
      </w:r>
      <w:r>
        <w:rPr>
          <w:rFonts w:hint="eastAsia" w:ascii="仿宋_GB2312" w:hAnsi="宋体" w:eastAsia="仿宋_GB2312"/>
          <w:sz w:val="24"/>
          <w:szCs w:val="24"/>
        </w:rPr>
        <w:t>通过各类思维训练，拓宽学生的视野，激发学生的想象力和创造力。</w:t>
      </w:r>
    </w:p>
    <w:p>
      <w:pPr>
        <w:spacing w:before="156" w:beforeLines="50" w:after="156" w:afterLines="50" w:line="360" w:lineRule="auto"/>
        <w:rPr>
          <w:rFonts w:ascii="仿宋_GB2312" w:hAnsi="宋体" w:eastAsia="仿宋_GB2312"/>
          <w:b/>
          <w:sz w:val="24"/>
          <w:szCs w:val="24"/>
        </w:rPr>
      </w:pPr>
      <w:r>
        <w:rPr>
          <w:rFonts w:hint="eastAsia" w:ascii="宋体" w:hAnsi="宋体" w:eastAsia="宋体"/>
          <w:b/>
          <w:sz w:val="24"/>
          <w:szCs w:val="24"/>
        </w:rPr>
        <w:t>——</w:t>
      </w:r>
      <w:r>
        <w:rPr>
          <w:rFonts w:hint="eastAsia" w:ascii="仿宋_GB2312" w:hAnsi="宋体" w:eastAsia="仿宋_GB2312"/>
          <w:b/>
          <w:sz w:val="24"/>
          <w:szCs w:val="24"/>
          <w:lang w:eastAsia="zh-CN"/>
        </w:rPr>
        <w:t>创新实践</w:t>
      </w:r>
      <w:r>
        <w:rPr>
          <w:rFonts w:hint="eastAsia" w:ascii="仿宋_GB2312" w:hAnsi="宋体" w:eastAsia="仿宋_GB2312"/>
          <w:b/>
          <w:sz w:val="24"/>
          <w:szCs w:val="24"/>
        </w:rPr>
        <w:t>类：</w:t>
      </w:r>
      <w:r>
        <w:rPr>
          <w:rFonts w:hint="eastAsia" w:ascii="仿宋_GB2312" w:hAnsi="宋体" w:eastAsia="仿宋_GB2312"/>
          <w:sz w:val="24"/>
          <w:szCs w:val="24"/>
        </w:rPr>
        <w:t>以实践应用为导向，深化学生对学科知识的深度理解和灵活应用，使学生能采用跨学科的视角去思考和解决问题。</w:t>
      </w:r>
    </w:p>
    <w:p>
      <w:pPr>
        <w:spacing w:before="156" w:beforeLines="50" w:after="156" w:afterLines="50" w:line="360" w:lineRule="auto"/>
        <w:rPr>
          <w:rFonts w:ascii="仿宋_GB2312" w:hAnsi="宋体" w:eastAsia="仿宋_GB2312"/>
          <w:sz w:val="24"/>
          <w:szCs w:val="24"/>
        </w:rPr>
      </w:pPr>
      <w:r>
        <w:drawing>
          <wp:inline distT="0" distB="0" distL="114300" distR="114300">
            <wp:extent cx="5273040" cy="3429000"/>
            <wp:effectExtent l="0" t="0" r="10160" b="0"/>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pic:cNvPicPr>
                  </pic:nvPicPr>
                  <pic:blipFill>
                    <a:blip r:embed="rId11"/>
                    <a:stretch>
                      <a:fillRect/>
                    </a:stretch>
                  </pic:blipFill>
                  <pic:spPr>
                    <a:xfrm>
                      <a:off x="0" y="0"/>
                      <a:ext cx="5273040" cy="3429000"/>
                    </a:xfrm>
                    <a:prstGeom prst="rect">
                      <a:avLst/>
                    </a:prstGeom>
                    <a:noFill/>
                    <a:ln>
                      <a:noFill/>
                    </a:ln>
                  </pic:spPr>
                </pic:pic>
              </a:graphicData>
            </a:graphic>
          </wp:inline>
        </w:drawing>
      </w:r>
    </w:p>
    <w:p>
      <w:pPr>
        <w:spacing w:before="156" w:beforeLines="50" w:after="156" w:afterLines="50" w:line="360" w:lineRule="auto"/>
        <w:jc w:val="center"/>
        <w:rPr>
          <w:rFonts w:ascii="黑体" w:hAnsi="黑体" w:eastAsia="黑体"/>
          <w:b/>
          <w:sz w:val="24"/>
          <w:szCs w:val="24"/>
        </w:rPr>
      </w:pPr>
      <w:r>
        <w:rPr>
          <w:rFonts w:hint="eastAsia" w:ascii="黑体" w:hAnsi="黑体" w:eastAsia="黑体"/>
          <w:b/>
          <w:sz w:val="24"/>
          <w:szCs w:val="24"/>
        </w:rPr>
        <w:t>图7 中科院上海实验学校</w:t>
      </w:r>
      <w:r>
        <w:rPr>
          <w:rFonts w:hint="eastAsia" w:ascii="黑体" w:hAnsi="黑体" w:eastAsia="黑体"/>
          <w:b/>
          <w:sz w:val="24"/>
          <w:szCs w:val="24"/>
          <w:lang w:eastAsia="zh-CN"/>
        </w:rPr>
        <w:t>实践</w:t>
      </w:r>
      <w:r>
        <w:rPr>
          <w:rFonts w:hint="eastAsia" w:ascii="黑体" w:hAnsi="黑体" w:eastAsia="黑体"/>
          <w:b/>
          <w:sz w:val="24"/>
          <w:szCs w:val="24"/>
        </w:rPr>
        <w:t>创新系列课程</w:t>
      </w:r>
    </w:p>
    <w:p>
      <w:pPr>
        <w:spacing w:before="156" w:beforeLines="50" w:after="156" w:afterLines="50" w:line="360" w:lineRule="auto"/>
        <w:jc w:val="center"/>
        <w:rPr>
          <w:rFonts w:ascii="黑体" w:hAnsi="黑体" w:eastAsia="黑体"/>
          <w:b/>
          <w:sz w:val="24"/>
          <w:szCs w:val="24"/>
        </w:rPr>
      </w:pPr>
      <w:r>
        <w:rPr>
          <w:rFonts w:hint="eastAsia" w:ascii="黑体" w:hAnsi="黑体" w:eastAsia="黑体"/>
          <w:b/>
          <w:sz w:val="24"/>
          <w:szCs w:val="24"/>
          <w:highlight w:val="none"/>
        </w:rPr>
        <w:t>表</w:t>
      </w:r>
      <w:r>
        <w:rPr>
          <w:rFonts w:hint="eastAsia" w:ascii="黑体" w:hAnsi="黑体" w:eastAsia="黑体"/>
          <w:b/>
          <w:sz w:val="24"/>
          <w:szCs w:val="24"/>
          <w:highlight w:val="none"/>
          <w:lang w:val="en-US" w:eastAsia="zh-CN"/>
        </w:rPr>
        <w:t>7</w:t>
      </w:r>
      <w:r>
        <w:rPr>
          <w:rFonts w:hint="eastAsia" w:ascii="黑体" w:hAnsi="黑体" w:eastAsia="黑体"/>
          <w:b/>
          <w:sz w:val="24"/>
          <w:szCs w:val="24"/>
          <w:highlight w:val="none"/>
        </w:rPr>
        <w:t xml:space="preserve"> </w:t>
      </w:r>
      <w:r>
        <w:rPr>
          <w:rFonts w:hint="eastAsia" w:ascii="黑体" w:hAnsi="黑体" w:eastAsia="黑体"/>
          <w:b/>
          <w:sz w:val="24"/>
          <w:szCs w:val="24"/>
          <w:highlight w:val="none"/>
          <w:lang w:eastAsia="zh-CN"/>
        </w:rPr>
        <w:t>实践</w:t>
      </w:r>
      <w:r>
        <w:rPr>
          <w:rFonts w:hint="eastAsia" w:ascii="黑体" w:hAnsi="黑体" w:eastAsia="黑体"/>
          <w:b/>
          <w:sz w:val="24"/>
          <w:szCs w:val="24"/>
          <w:highlight w:val="none"/>
        </w:rPr>
        <w:t>创新系列核心课程列表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796"/>
        <w:gridCol w:w="164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Borders>
              <w:bottom w:val="single" w:color="auto" w:sz="4" w:space="0"/>
            </w:tcBorders>
            <w:vAlign w:val="center"/>
          </w:tcPr>
          <w:p>
            <w:pPr>
              <w:jc w:val="center"/>
              <w:rPr>
                <w:rFonts w:ascii="宋体" w:hAnsi="宋体" w:eastAsia="宋体"/>
                <w:sz w:val="24"/>
                <w:szCs w:val="24"/>
              </w:rPr>
            </w:pPr>
            <w:r>
              <w:rPr>
                <w:rFonts w:hint="eastAsia" w:ascii="黑体" w:hAnsi="黑体" w:eastAsia="黑体"/>
                <w:b/>
                <w:sz w:val="24"/>
                <w:szCs w:val="24"/>
              </w:rPr>
              <w:t>课程名称</w:t>
            </w:r>
          </w:p>
        </w:tc>
        <w:tc>
          <w:tcPr>
            <w:tcW w:w="1796"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六年级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七年级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八年级</w:t>
            </w:r>
          </w:p>
        </w:tc>
        <w:tc>
          <w:tcPr>
            <w:tcW w:w="1643" w:type="dxa"/>
            <w:tcBorders>
              <w:bottom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九年级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tcBorders>
              <w:bottom w:val="single" w:color="auto" w:sz="4" w:space="0"/>
            </w:tcBorders>
            <w:shd w:val="clear" w:color="auto" w:fill="D9E2F3" w:themeFill="accent1" w:themeFillTint="33"/>
            <w:vAlign w:val="center"/>
          </w:tcPr>
          <w:p>
            <w:pPr>
              <w:jc w:val="center"/>
              <w:rPr>
                <w:rFonts w:ascii="仿宋_GB2312" w:hAnsi="宋体" w:eastAsia="仿宋_GB2312"/>
                <w:b/>
                <w:sz w:val="24"/>
                <w:szCs w:val="24"/>
              </w:rPr>
            </w:pPr>
            <w:r>
              <w:rPr>
                <w:rFonts w:hint="eastAsia" w:ascii="仿宋_GB2312" w:hAnsi="宋体" w:eastAsia="仿宋_GB2312"/>
                <w:b/>
                <w:sz w:val="24"/>
                <w:szCs w:val="24"/>
                <w:lang w:val="en-US" w:eastAsia="zh-CN"/>
              </w:rPr>
              <w:t>国家</w:t>
            </w:r>
            <w:r>
              <w:rPr>
                <w:rFonts w:hint="eastAsia" w:ascii="仿宋_GB2312" w:hAnsi="宋体" w:eastAsia="仿宋_GB2312"/>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sz w:val="24"/>
                <w:szCs w:val="24"/>
              </w:rPr>
              <w:t>劳动</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top"/>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c>
          <w:tcPr>
            <w:tcW w:w="1643" w:type="dxa"/>
            <w:vAlign w:val="top"/>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tcPr>
          <w:p>
            <w:pPr>
              <w:ind w:firstLine="480" w:firstLineChars="200"/>
              <w:rPr>
                <w:rFonts w:ascii="仿宋_GB2312" w:hAnsi="宋体" w:eastAsia="仿宋_GB2312"/>
                <w:sz w:val="24"/>
                <w:szCs w:val="24"/>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DAE3F3" w:themeColor="accent1" w:themeTint="32" w:fill="auto"/>
            <w:vAlign w:val="center"/>
          </w:tcPr>
          <w:p>
            <w:pPr>
              <w:ind w:firstLine="0" w:firstLineChars="0"/>
              <w:jc w:val="center"/>
              <w:rPr>
                <w:rFonts w:hint="eastAsia" w:ascii="仿宋_GB2312" w:hAnsi="宋体" w:eastAsia="仿宋_GB2312"/>
                <w:sz w:val="24"/>
                <w:szCs w:val="24"/>
                <w:lang w:eastAsia="zh-CN"/>
              </w:rPr>
            </w:pPr>
            <w:r>
              <w:rPr>
                <w:rFonts w:hint="eastAsia" w:ascii="仿宋_GB2312" w:hAnsi="宋体" w:eastAsia="仿宋_GB2312"/>
                <w:b/>
                <w:sz w:val="24"/>
                <w:szCs w:val="24"/>
                <w:lang w:val="en-US" w:eastAsia="zh-CN"/>
              </w:rPr>
              <w:t>地方课程、校本</w:t>
            </w:r>
            <w:r>
              <w:rPr>
                <w:rFonts w:hint="eastAsia" w:ascii="仿宋_GB2312" w:hAnsi="宋体" w:eastAsia="仿宋_GB2312"/>
                <w:b/>
                <w:sz w:val="24"/>
                <w:szCs w:val="24"/>
                <w:lang w:eastAsia="zh-CN"/>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E2EFDA" w:themeColor="accent6" w:themeTint="32" w:fill="auto"/>
            <w:vAlign w:val="center"/>
          </w:tcPr>
          <w:p>
            <w:pPr>
              <w:ind w:firstLine="0" w:firstLineChars="0"/>
              <w:jc w:val="left"/>
              <w:rPr>
                <w:rFonts w:hint="eastAsia" w:ascii="仿宋_GB2312" w:hAnsi="宋体" w:eastAsia="仿宋_GB2312"/>
                <w:b/>
                <w:sz w:val="24"/>
                <w:szCs w:val="24"/>
                <w:lang w:eastAsia="zh-CN"/>
              </w:rPr>
            </w:pPr>
            <w:r>
              <w:rPr>
                <w:rFonts w:hint="eastAsia" w:ascii="仿宋_GB2312" w:hAnsi="宋体" w:eastAsia="仿宋_GB2312"/>
                <w:b/>
                <w:sz w:val="24"/>
                <w:szCs w:val="24"/>
              </w:rPr>
              <w:t>劳动实践类</w:t>
            </w:r>
            <w:r>
              <w:rPr>
                <w:rFonts w:hint="eastAsia" w:ascii="仿宋_GB2312" w:hAnsi="宋体" w:eastAsia="仿宋_GB2312"/>
                <w:sz w:val="24"/>
                <w:szCs w:val="24"/>
              </w:rPr>
              <w:t>（活动类短课程）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公益劳动</w:t>
            </w:r>
          </w:p>
        </w:tc>
        <w:tc>
          <w:tcPr>
            <w:tcW w:w="1796"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仿宋_GB2312" w:hAnsi="宋体" w:eastAsia="仿宋_GB2312"/>
                <w:sz w:val="24"/>
                <w:szCs w:val="24"/>
              </w:rPr>
              <w:t>√</w:t>
            </w:r>
          </w:p>
        </w:tc>
        <w:tc>
          <w:tcPr>
            <w:tcW w:w="1643"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仿宋_GB2312" w:hAnsi="宋体" w:eastAsia="仿宋_GB2312"/>
                <w:sz w:val="24"/>
                <w:szCs w:val="24"/>
              </w:rPr>
              <w:t>√</w:t>
            </w:r>
          </w:p>
        </w:tc>
        <w:tc>
          <w:tcPr>
            <w:tcW w:w="1643" w:type="dxa"/>
            <w:vAlign w:val="top"/>
          </w:tcPr>
          <w:p>
            <w:pPr>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sz w:val="24"/>
                <w:szCs w:val="24"/>
              </w:rPr>
              <w:t>√</w:t>
            </w:r>
          </w:p>
        </w:tc>
        <w:tc>
          <w:tcPr>
            <w:tcW w:w="1643" w:type="dxa"/>
            <w:vAlign w:val="top"/>
          </w:tcPr>
          <w:p>
            <w:pPr>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职业体验</w:t>
            </w:r>
          </w:p>
        </w:tc>
        <w:tc>
          <w:tcPr>
            <w:tcW w:w="1796"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仿宋_GB2312" w:hAnsi="宋体" w:eastAsia="仿宋_GB2312"/>
                <w:sz w:val="24"/>
                <w:szCs w:val="24"/>
              </w:rPr>
              <w:t>√</w:t>
            </w:r>
          </w:p>
        </w:tc>
        <w:tc>
          <w:tcPr>
            <w:tcW w:w="1643"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仿宋_GB2312" w:hAnsi="宋体" w:eastAsia="仿宋_GB2312"/>
                <w:sz w:val="24"/>
                <w:szCs w:val="24"/>
              </w:rPr>
              <w:t>√</w:t>
            </w:r>
          </w:p>
        </w:tc>
        <w:tc>
          <w:tcPr>
            <w:tcW w:w="1643" w:type="dxa"/>
            <w:vAlign w:val="top"/>
          </w:tcPr>
          <w:p>
            <w:pPr>
              <w:ind w:firstLine="480" w:firstLineChars="200"/>
              <w:jc w:val="center"/>
              <w:rPr>
                <w:rFonts w:ascii="仿宋_GB2312" w:hAnsi="宋体" w:eastAsia="仿宋_GB2312" w:cstheme="minorBidi"/>
                <w:kern w:val="2"/>
                <w:sz w:val="24"/>
                <w:szCs w:val="24"/>
                <w:lang w:val="en-US" w:eastAsia="zh-CN" w:bidi="ar-SA"/>
              </w:rPr>
            </w:pPr>
          </w:p>
        </w:tc>
        <w:tc>
          <w:tcPr>
            <w:tcW w:w="1643" w:type="dxa"/>
            <w:vAlign w:val="top"/>
          </w:tcPr>
          <w:p>
            <w:pPr>
              <w:ind w:firstLine="480" w:firstLineChars="200"/>
              <w:jc w:val="center"/>
              <w:rPr>
                <w:rFonts w:ascii="仿宋_GB2312" w:hAnsi="宋体" w:eastAsia="仿宋_GB2312"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安全实训</w:t>
            </w:r>
          </w:p>
        </w:tc>
        <w:tc>
          <w:tcPr>
            <w:tcW w:w="1796"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仿宋_GB2312" w:hAnsi="宋体" w:eastAsia="仿宋_GB2312"/>
                <w:sz w:val="24"/>
                <w:szCs w:val="24"/>
              </w:rPr>
              <w:t>√</w:t>
            </w:r>
          </w:p>
        </w:tc>
        <w:tc>
          <w:tcPr>
            <w:tcW w:w="1643"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仿宋_GB2312" w:hAnsi="宋体" w:eastAsia="仿宋_GB2312"/>
                <w:sz w:val="24"/>
                <w:szCs w:val="24"/>
              </w:rPr>
              <w:t>√</w:t>
            </w:r>
          </w:p>
        </w:tc>
        <w:tc>
          <w:tcPr>
            <w:tcW w:w="1643" w:type="dxa"/>
            <w:vAlign w:val="top"/>
          </w:tcPr>
          <w:p>
            <w:pPr>
              <w:ind w:firstLine="480" w:firstLineChars="200"/>
              <w:jc w:val="center"/>
              <w:rPr>
                <w:rFonts w:ascii="仿宋_GB2312" w:hAnsi="宋体" w:eastAsia="仿宋_GB2312" w:cstheme="minorBidi"/>
                <w:kern w:val="2"/>
                <w:sz w:val="24"/>
                <w:szCs w:val="24"/>
                <w:lang w:val="en-US" w:eastAsia="zh-CN" w:bidi="ar-SA"/>
              </w:rPr>
            </w:pPr>
          </w:p>
        </w:tc>
        <w:tc>
          <w:tcPr>
            <w:tcW w:w="1643" w:type="dxa"/>
            <w:vAlign w:val="top"/>
          </w:tcPr>
          <w:p>
            <w:pPr>
              <w:ind w:firstLine="480" w:firstLineChars="200"/>
              <w:jc w:val="center"/>
              <w:rPr>
                <w:rFonts w:ascii="仿宋_GB2312" w:hAnsi="宋体" w:eastAsia="仿宋_GB2312"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家务劳育</w:t>
            </w:r>
          </w:p>
        </w:tc>
        <w:tc>
          <w:tcPr>
            <w:tcW w:w="1796"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仿宋_GB2312" w:hAnsi="宋体" w:eastAsia="仿宋_GB2312"/>
                <w:sz w:val="24"/>
                <w:szCs w:val="24"/>
              </w:rPr>
              <w:t>√</w:t>
            </w:r>
          </w:p>
        </w:tc>
        <w:tc>
          <w:tcPr>
            <w:tcW w:w="1643"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仿宋_GB2312" w:hAnsi="宋体" w:eastAsia="仿宋_GB2312"/>
                <w:sz w:val="24"/>
                <w:szCs w:val="24"/>
              </w:rPr>
              <w:t>√</w:t>
            </w:r>
          </w:p>
        </w:tc>
        <w:tc>
          <w:tcPr>
            <w:tcW w:w="1643" w:type="dxa"/>
            <w:vAlign w:val="top"/>
          </w:tcPr>
          <w:p>
            <w:pPr>
              <w:jc w:val="center"/>
              <w:rPr>
                <w:rFonts w:asciiTheme="minorHAnsi" w:hAnsiTheme="minorHAnsi" w:eastAsiaTheme="minorEastAsia" w:cstheme="minorBidi"/>
                <w:kern w:val="2"/>
                <w:sz w:val="21"/>
                <w:szCs w:val="22"/>
                <w:lang w:val="en-US" w:eastAsia="zh-CN" w:bidi="ar-SA"/>
              </w:rPr>
            </w:pPr>
            <w:r>
              <w:rPr>
                <w:rFonts w:hint="eastAsia" w:ascii="仿宋_GB2312" w:hAnsi="宋体" w:eastAsia="仿宋_GB2312"/>
                <w:sz w:val="24"/>
                <w:szCs w:val="24"/>
              </w:rPr>
              <w:t>√</w:t>
            </w:r>
          </w:p>
        </w:tc>
        <w:tc>
          <w:tcPr>
            <w:tcW w:w="1643" w:type="dxa"/>
            <w:vAlign w:val="top"/>
          </w:tcPr>
          <w:p>
            <w:pPr>
              <w:jc w:val="center"/>
              <w:rPr>
                <w:rFonts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社会实践探究研学课程</w:t>
            </w:r>
          </w:p>
        </w:tc>
        <w:tc>
          <w:tcPr>
            <w:tcW w:w="1796"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社会调查</w:t>
            </w:r>
          </w:p>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小课题</w:t>
            </w:r>
          </w:p>
        </w:tc>
        <w:tc>
          <w:tcPr>
            <w:tcW w:w="1796"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E2EFDA" w:themeColor="accent6" w:themeTint="32" w:fill="auto"/>
            <w:vAlign w:val="top"/>
          </w:tcPr>
          <w:p>
            <w:pPr>
              <w:ind w:firstLine="0" w:firstLineChars="0"/>
              <w:rPr>
                <w:rFonts w:ascii="仿宋_GB2312" w:hAnsi="宋体" w:eastAsia="仿宋_GB2312"/>
                <w:sz w:val="24"/>
                <w:szCs w:val="24"/>
              </w:rPr>
            </w:pPr>
            <w:r>
              <w:rPr>
                <w:rFonts w:hint="eastAsia" w:ascii="仿宋_GB2312" w:hAnsi="宋体" w:eastAsia="仿宋_GB2312"/>
                <w:b/>
                <w:sz w:val="24"/>
                <w:szCs w:val="24"/>
              </w:rPr>
              <w:t>创新思维类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vAlign w:val="center"/>
          </w:tcPr>
          <w:p>
            <w:pPr>
              <w:jc w:val="center"/>
              <w:rPr>
                <w:rFonts w:hint="eastAsia" w:ascii="宋体" w:hAnsi="宋体" w:eastAsia="宋体" w:cs="宋体"/>
                <w:color w:val="000000"/>
                <w:kern w:val="2"/>
                <w:sz w:val="24"/>
                <w:szCs w:val="24"/>
                <w:lang w:val="en-US" w:eastAsia="zh-CN" w:bidi="ar-SA"/>
              </w:rPr>
            </w:pPr>
            <w:r>
              <w:rPr>
                <w:rFonts w:hint="eastAsia" w:ascii="仿宋_GB2312" w:hAnsi="宋体" w:eastAsia="仿宋_GB2312"/>
                <w:color w:val="000000" w:themeColor="text1"/>
                <w:sz w:val="24"/>
                <w:szCs w:val="24"/>
                <w14:textFill>
                  <w14:solidFill>
                    <w14:schemeClr w14:val="tx1"/>
                  </w14:solidFill>
                </w14:textFill>
              </w:rPr>
              <w:t>DI创意思维</w:t>
            </w:r>
          </w:p>
        </w:tc>
        <w:tc>
          <w:tcPr>
            <w:tcW w:w="1796"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top"/>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5"/>
            <w:shd w:val="solid" w:color="E2EFDA" w:themeColor="accent6" w:themeTint="32" w:fill="auto"/>
            <w:vAlign w:val="center"/>
          </w:tcPr>
          <w:p>
            <w:pPr>
              <w:ind w:firstLine="0" w:firstLineChars="0"/>
              <w:jc w:val="left"/>
              <w:rPr>
                <w:rFonts w:hint="eastAsia" w:ascii="仿宋_GB2312" w:hAnsi="宋体" w:eastAsia="仿宋_GB2312"/>
                <w:sz w:val="24"/>
                <w:szCs w:val="24"/>
                <w:lang w:eastAsia="zh-CN"/>
              </w:rPr>
            </w:pPr>
            <w:r>
              <w:rPr>
                <w:rFonts w:hint="eastAsia" w:ascii="仿宋_GB2312" w:hAnsi="宋体" w:eastAsia="仿宋_GB2312"/>
                <w:b/>
                <w:sz w:val="24"/>
                <w:szCs w:val="24"/>
                <w:lang w:eastAsia="zh-CN"/>
              </w:rPr>
              <w:t>创新实践类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VR全景拍摄及制作</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数字创意设计</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VR创意陶瓷</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7" w:type="dxa"/>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创意造纸</w:t>
            </w:r>
          </w:p>
        </w:tc>
        <w:tc>
          <w:tcPr>
            <w:tcW w:w="1796"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r>
              <w:rPr>
                <w:rFonts w:hint="eastAsia" w:ascii="仿宋_GB2312" w:hAnsi="宋体" w:eastAsia="仿宋_GB2312"/>
                <w:sz w:val="24"/>
                <w:szCs w:val="24"/>
              </w:rPr>
              <w:t>√</w:t>
            </w:r>
          </w:p>
        </w:tc>
        <w:tc>
          <w:tcPr>
            <w:tcW w:w="1643" w:type="dxa"/>
            <w:vAlign w:val="center"/>
          </w:tcPr>
          <w:p>
            <w:pPr>
              <w:jc w:val="center"/>
              <w:rPr>
                <w:rFonts w:ascii="仿宋_GB2312" w:hAnsi="宋体" w:eastAsia="仿宋_GB2312"/>
                <w:sz w:val="24"/>
                <w:szCs w:val="24"/>
              </w:rPr>
            </w:pPr>
          </w:p>
        </w:tc>
        <w:tc>
          <w:tcPr>
            <w:tcW w:w="1643" w:type="dxa"/>
          </w:tcPr>
          <w:p>
            <w:pPr>
              <w:ind w:firstLine="480" w:firstLineChars="200"/>
              <w:rPr>
                <w:rFonts w:ascii="仿宋_GB2312" w:hAnsi="宋体" w:eastAsia="仿宋_GB2312"/>
                <w:sz w:val="24"/>
                <w:szCs w:val="24"/>
              </w:rPr>
            </w:pPr>
          </w:p>
        </w:tc>
      </w:tr>
    </w:tbl>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三、2</w:t>
      </w:r>
      <w:r>
        <w:rPr>
          <w:rFonts w:ascii="仿宋" w:hAnsi="仿宋" w:eastAsia="仿宋"/>
          <w:b/>
          <w:bCs/>
          <w:color w:val="auto"/>
          <w:sz w:val="24"/>
          <w:szCs w:val="24"/>
        </w:rPr>
        <w:t>02</w:t>
      </w:r>
      <w:r>
        <w:rPr>
          <w:rFonts w:hint="eastAsia" w:ascii="仿宋" w:hAnsi="仿宋" w:eastAsia="仿宋"/>
          <w:b/>
          <w:bCs/>
          <w:color w:val="auto"/>
          <w:sz w:val="24"/>
          <w:szCs w:val="24"/>
          <w:lang w:val="en-US" w:eastAsia="zh-CN"/>
        </w:rPr>
        <w:t>5</w:t>
      </w:r>
      <w:r>
        <w:rPr>
          <w:rFonts w:hint="eastAsia" w:ascii="仿宋" w:hAnsi="仿宋" w:eastAsia="仿宋"/>
          <w:b/>
          <w:bCs/>
          <w:color w:val="auto"/>
          <w:sz w:val="24"/>
          <w:szCs w:val="24"/>
        </w:rPr>
        <w:t>学年课程计划</w:t>
      </w:r>
    </w:p>
    <w:p>
      <w:pPr>
        <w:spacing w:line="360" w:lineRule="auto"/>
        <w:jc w:val="center"/>
        <w:rPr>
          <w:rFonts w:ascii="仿宋" w:hAnsi="仿宋" w:eastAsia="仿宋"/>
          <w:b/>
          <w:color w:val="auto"/>
          <w:sz w:val="24"/>
          <w:szCs w:val="24"/>
        </w:rPr>
      </w:pPr>
      <w:r>
        <w:rPr>
          <w:rFonts w:ascii="仿宋" w:hAnsi="仿宋" w:eastAsia="仿宋"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297180</wp:posOffset>
                </wp:positionV>
                <wp:extent cx="764540" cy="1497965"/>
                <wp:effectExtent l="4445" t="1905" r="5715" b="11430"/>
                <wp:wrapNone/>
                <wp:docPr id="3" name=" 10"/>
                <wp:cNvGraphicFramePr/>
                <a:graphic xmlns:a="http://schemas.openxmlformats.org/drawingml/2006/main">
                  <a:graphicData uri="http://schemas.microsoft.com/office/word/2010/wordprocessingShape">
                    <wps:wsp>
                      <wps:cNvSpPr/>
                      <wps:spPr bwMode="auto">
                        <a:xfrm>
                          <a:off x="0" y="0"/>
                          <a:ext cx="764540" cy="1497965"/>
                        </a:xfrm>
                        <a:custGeom>
                          <a:avLst/>
                          <a:gdLst>
                            <a:gd name="T0" fmla="*/ 0 w 1462"/>
                            <a:gd name="T1" fmla="*/ 0 h 1313"/>
                            <a:gd name="T2" fmla="*/ 1462 w 1462"/>
                            <a:gd name="T3" fmla="*/ 1313 h 1313"/>
                          </a:gdLst>
                          <a:ahLst/>
                          <a:cxnLst>
                            <a:cxn ang="0">
                              <a:pos x="T0" y="T1"/>
                            </a:cxn>
                            <a:cxn ang="0">
                              <a:pos x="T2" y="T3"/>
                            </a:cxn>
                          </a:cxnLst>
                          <a:rect l="0" t="0" r="r" b="b"/>
                          <a:pathLst>
                            <a:path w="1462" h="1313">
                              <a:moveTo>
                                <a:pt x="0" y="0"/>
                              </a:moveTo>
                              <a:lnTo>
                                <a:pt x="1462" y="1313"/>
                              </a:ln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 10" o:spid="_x0000_s1026" o:spt="100" style="position:absolute;left:0pt;margin-left:13.9pt;margin-top:23.4pt;height:117.95pt;width:60.2pt;z-index:251660288;mso-width-relative:page;mso-height-relative:page;" fillcolor="#FFFFFF" filled="t" stroked="t" coordsize="1462,1313" o:gfxdata="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x9jbG1wAAAAkBAAAPAAAAAAAAAAEAIAAAACIAAABkcnMvZG93bnJldi54bWxQ&#10;SwECFAAUAAAACACHTuJAUkejvqMCAADwBQAADgAAAAAAAAABACAAAAAmAQAAZHJzL2Uyb0RvYy54&#10;bWxQSwUGAAAAAAYABgBZAQAAOwYAAAAA&#10;" path="m0,0l1462,1313e">
                <v:path o:connectlocs="0,0;764540,1497965" o:connectangles="0,0"/>
                <v:fill on="t" focussize="0,0"/>
                <v:stroke color="#000000" joinstyle="round"/>
                <v:imagedata o:title=""/>
                <o:lock v:ext="edit" aspectratio="f"/>
              </v:shape>
            </w:pict>
          </mc:Fallback>
        </mc:AlternateContent>
      </w:r>
      <w:r>
        <w:rPr>
          <w:rFonts w:hint="eastAsia" w:ascii="仿宋" w:hAnsi="仿宋" w:eastAsia="仿宋"/>
          <w:b/>
          <w:color w:val="auto"/>
          <w:sz w:val="24"/>
          <w:szCs w:val="24"/>
        </w:rPr>
        <w:t>表</w:t>
      </w:r>
      <w:r>
        <w:rPr>
          <w:rFonts w:ascii="仿宋" w:hAnsi="仿宋" w:eastAsia="仿宋"/>
          <w:b/>
          <w:color w:val="auto"/>
          <w:sz w:val="24"/>
          <w:szCs w:val="24"/>
        </w:rPr>
        <w:t>8</w:t>
      </w:r>
      <w:r>
        <w:rPr>
          <w:rFonts w:hint="eastAsia" w:ascii="仿宋" w:hAnsi="仿宋" w:eastAsia="仿宋"/>
          <w:b/>
          <w:color w:val="auto"/>
          <w:sz w:val="24"/>
          <w:szCs w:val="24"/>
        </w:rPr>
        <w:t xml:space="preserve">  </w:t>
      </w:r>
      <w:r>
        <w:rPr>
          <w:rFonts w:hint="eastAsia" w:ascii="仿宋" w:hAnsi="仿宋" w:eastAsia="仿宋"/>
          <w:b/>
          <w:bCs/>
          <w:color w:val="auto"/>
          <w:sz w:val="24"/>
          <w:szCs w:val="24"/>
        </w:rPr>
        <w:t>2</w:t>
      </w:r>
      <w:r>
        <w:rPr>
          <w:rFonts w:ascii="仿宋" w:hAnsi="仿宋" w:eastAsia="仿宋"/>
          <w:b/>
          <w:bCs/>
          <w:color w:val="auto"/>
          <w:sz w:val="24"/>
          <w:szCs w:val="24"/>
        </w:rPr>
        <w:t>02</w:t>
      </w:r>
      <w:r>
        <w:rPr>
          <w:rFonts w:hint="eastAsia" w:ascii="仿宋" w:hAnsi="仿宋" w:eastAsia="仿宋"/>
          <w:b/>
          <w:bCs/>
          <w:color w:val="auto"/>
          <w:sz w:val="24"/>
          <w:szCs w:val="24"/>
          <w:lang w:val="en-US" w:eastAsia="zh-CN"/>
        </w:rPr>
        <w:t>5</w:t>
      </w:r>
      <w:r>
        <w:rPr>
          <w:rFonts w:hint="eastAsia" w:ascii="仿宋" w:hAnsi="仿宋" w:eastAsia="仿宋"/>
          <w:b/>
          <w:bCs/>
          <w:color w:val="auto"/>
          <w:sz w:val="24"/>
          <w:szCs w:val="24"/>
        </w:rPr>
        <w:t>学年课程计划</w:t>
      </w:r>
    </w:p>
    <w:tbl>
      <w:tblPr>
        <w:tblStyle w:val="14"/>
        <w:tblW w:w="90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0"/>
        <w:gridCol w:w="1275"/>
        <w:gridCol w:w="567"/>
        <w:gridCol w:w="1225"/>
        <w:gridCol w:w="618"/>
        <w:gridCol w:w="1175"/>
        <w:gridCol w:w="668"/>
        <w:gridCol w:w="1124"/>
        <w:gridCol w:w="577"/>
        <w:gridCol w:w="1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35" w:type="dxa"/>
            <w:gridSpan w:val="2"/>
            <w:vMerge w:val="restart"/>
            <w:vAlign w:val="center"/>
          </w:tcPr>
          <w:p>
            <w:pPr>
              <w:widowControl/>
              <w:adjustRightInd w:val="0"/>
              <w:snapToGrid w:val="0"/>
              <w:spacing w:line="360" w:lineRule="auto"/>
              <w:ind w:left="1350" w:hanging="1080" w:hangingChars="450"/>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 xml:space="preserve"> </w:t>
            </w:r>
            <w:r>
              <w:rPr>
                <w:rFonts w:ascii="仿宋" w:hAnsi="仿宋" w:eastAsia="仿宋" w:cs="宋体"/>
                <w:bCs/>
                <w:color w:val="auto"/>
                <w:kern w:val="0"/>
                <w:sz w:val="24"/>
                <w:szCs w:val="24"/>
              </w:rPr>
              <w:t xml:space="preserve">       </w:t>
            </w:r>
            <w:r>
              <w:rPr>
                <w:rFonts w:hint="eastAsia" w:ascii="仿宋" w:hAnsi="仿宋" w:eastAsia="仿宋" w:cs="宋体"/>
                <w:bCs/>
                <w:color w:val="auto"/>
                <w:kern w:val="0"/>
                <w:sz w:val="24"/>
                <w:szCs w:val="24"/>
              </w:rPr>
              <w:t>年</w:t>
            </w:r>
            <w:r>
              <w:rPr>
                <w:rFonts w:ascii="仿宋" w:hAnsi="仿宋" w:eastAsia="仿宋" w:cs="宋体"/>
                <w:bCs/>
                <w:color w:val="auto"/>
                <w:kern w:val="0"/>
                <w:sz w:val="24"/>
                <w:szCs w:val="24"/>
              </w:rPr>
              <w:t xml:space="preserve">      </w:t>
            </w:r>
            <w:r>
              <w:rPr>
                <w:rFonts w:hint="eastAsia" w:ascii="仿宋" w:hAnsi="仿宋" w:eastAsia="仿宋" w:cs="宋体"/>
                <w:bCs/>
                <w:color w:val="auto"/>
                <w:kern w:val="0"/>
                <w:sz w:val="24"/>
                <w:szCs w:val="24"/>
              </w:rPr>
              <w:t>级</w:t>
            </w:r>
          </w:p>
          <w:p>
            <w:pPr>
              <w:widowControl/>
              <w:adjustRightInd w:val="0"/>
              <w:snapToGrid w:val="0"/>
              <w:spacing w:line="360" w:lineRule="auto"/>
              <w:ind w:firstLine="240" w:firstLineChars="100"/>
              <w:rPr>
                <w:rFonts w:ascii="仿宋" w:hAnsi="仿宋" w:eastAsia="仿宋" w:cs="宋体"/>
                <w:bCs/>
                <w:color w:val="auto"/>
                <w:kern w:val="0"/>
                <w:sz w:val="24"/>
                <w:szCs w:val="24"/>
              </w:rPr>
            </w:pPr>
            <w:r>
              <w:rPr>
                <w:rFonts w:ascii="仿宋" w:hAnsi="仿宋" w:eastAsia="仿宋"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63500</wp:posOffset>
                      </wp:positionV>
                      <wp:extent cx="1167765" cy="831850"/>
                      <wp:effectExtent l="2540" t="3810" r="10795" b="15240"/>
                      <wp:wrapNone/>
                      <wp:docPr id="8" name=" 11"/>
                      <wp:cNvGraphicFramePr/>
                      <a:graphic xmlns:a="http://schemas.openxmlformats.org/drawingml/2006/main">
                        <a:graphicData uri="http://schemas.microsoft.com/office/word/2010/wordprocessingShape">
                          <wps:wsp>
                            <wps:cNvSpPr/>
                            <wps:spPr bwMode="auto">
                              <a:xfrm>
                                <a:off x="0" y="0"/>
                                <a:ext cx="1167765" cy="831850"/>
                              </a:xfrm>
                              <a:custGeom>
                                <a:avLst/>
                                <a:gdLst>
                                  <a:gd name="T0" fmla="*/ 3428 w 3428"/>
                                  <a:gd name="T1" fmla="*/ 776 h 776"/>
                                  <a:gd name="T2" fmla="*/ 0 w 3428"/>
                                  <a:gd name="T3" fmla="*/ 0 h 776"/>
                                </a:gdLst>
                                <a:ahLst/>
                                <a:cxnLst>
                                  <a:cxn ang="0">
                                    <a:pos x="T0" y="T1"/>
                                  </a:cxn>
                                  <a:cxn ang="0">
                                    <a:pos x="T2" y="T3"/>
                                  </a:cxn>
                                </a:cxnLst>
                                <a:rect l="0" t="0" r="r" b="b"/>
                                <a:pathLst>
                                  <a:path w="3428" h="776">
                                    <a:moveTo>
                                      <a:pt x="3428" y="776"/>
                                    </a:moveTo>
                                    <a:lnTo>
                                      <a:pt x="0" y="0"/>
                                    </a:ln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 11" o:spid="_x0000_s1026" o:spt="100" style="position:absolute;left:0pt;margin-left:-5.2pt;margin-top:5pt;height:65.5pt;width:91.95pt;z-index:251661312;mso-width-relative:page;mso-height-relative:page;" fillcolor="#FFFFFF" filled="t" stroked="t" coordsize="3428,776" o:gfxdata="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JLRqP9YAAAAKAQAADwAAAAAAAAABACAAAAAiAAAAZHJzL2Rvd25yZXYueG1sUEsB&#10;AhQAFAAAAAgAh07iQIK1HbCiAgAA6wUAAA4AAAAAAAAAAQAgAAAAJQEAAGRycy9lMm9Eb2MueG1s&#10;UEsFBgAAAAAGAAYAWQEAADkGAAAAAA==&#10;" path="m3428,776l0,0e">
                      <v:path o:connectlocs="1167765,831850;0,0" o:connectangles="0,0"/>
                      <v:fill on="t" focussize="0,0"/>
                      <v:stroke color="#000000" joinstyle="round"/>
                      <v:imagedata o:title=""/>
                      <o:lock v:ext="edit" aspectratio="f"/>
                    </v:shape>
                  </w:pict>
                </mc:Fallback>
              </mc:AlternateContent>
            </w:r>
            <w:r>
              <w:rPr>
                <w:rFonts w:hint="eastAsia" w:ascii="仿宋" w:hAnsi="仿宋" w:eastAsia="仿宋" w:cs="宋体"/>
                <w:bCs/>
                <w:color w:val="auto"/>
                <w:kern w:val="0"/>
                <w:sz w:val="24"/>
                <w:szCs w:val="24"/>
              </w:rPr>
              <w:t>周课时</w:t>
            </w:r>
          </w:p>
          <w:p>
            <w:pPr>
              <w:widowControl/>
              <w:adjustRightInd w:val="0"/>
              <w:snapToGrid w:val="0"/>
              <w:spacing w:line="360" w:lineRule="auto"/>
              <w:ind w:firstLine="420"/>
              <w:rPr>
                <w:rFonts w:ascii="仿宋" w:hAnsi="仿宋" w:eastAsia="仿宋" w:cs="宋体"/>
                <w:bCs/>
                <w:color w:val="auto"/>
                <w:kern w:val="0"/>
                <w:sz w:val="24"/>
                <w:szCs w:val="24"/>
              </w:rPr>
            </w:pPr>
          </w:p>
          <w:p>
            <w:pPr>
              <w:widowControl/>
              <w:adjustRightInd w:val="0"/>
              <w:snapToGrid w:val="0"/>
              <w:spacing w:line="360" w:lineRule="auto"/>
              <w:rPr>
                <w:rFonts w:ascii="仿宋" w:hAnsi="仿宋" w:eastAsia="仿宋" w:cs="宋体"/>
                <w:bCs/>
                <w:color w:val="auto"/>
                <w:kern w:val="0"/>
                <w:sz w:val="24"/>
                <w:szCs w:val="24"/>
              </w:rPr>
            </w:pPr>
            <w:r>
              <w:rPr>
                <w:rFonts w:hint="eastAsia" w:ascii="仿宋" w:hAnsi="仿宋" w:eastAsia="仿宋" w:cs="宋体"/>
                <w:bCs/>
                <w:color w:val="auto"/>
                <w:kern w:val="0"/>
                <w:sz w:val="24"/>
                <w:szCs w:val="24"/>
              </w:rPr>
              <w:t>课程、科目</w:t>
            </w:r>
          </w:p>
        </w:tc>
        <w:tc>
          <w:tcPr>
            <w:tcW w:w="1792" w:type="dxa"/>
            <w:gridSpan w:val="2"/>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六年级</w:t>
            </w:r>
          </w:p>
        </w:tc>
        <w:tc>
          <w:tcPr>
            <w:tcW w:w="1793" w:type="dxa"/>
            <w:gridSpan w:val="2"/>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七年级</w:t>
            </w:r>
          </w:p>
        </w:tc>
        <w:tc>
          <w:tcPr>
            <w:tcW w:w="1792" w:type="dxa"/>
            <w:gridSpan w:val="2"/>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八年级</w:t>
            </w:r>
          </w:p>
        </w:tc>
        <w:tc>
          <w:tcPr>
            <w:tcW w:w="1793" w:type="dxa"/>
            <w:gridSpan w:val="2"/>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九年级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35" w:type="dxa"/>
            <w:gridSpan w:val="2"/>
            <w:vMerge w:val="continue"/>
            <w:vAlign w:val="center"/>
          </w:tcPr>
          <w:p>
            <w:pPr>
              <w:widowControl/>
              <w:adjustRightInd w:val="0"/>
              <w:snapToGrid w:val="0"/>
              <w:spacing w:line="360" w:lineRule="auto"/>
              <w:ind w:left="1350" w:hanging="1080" w:hangingChars="450"/>
              <w:jc w:val="center"/>
              <w:rPr>
                <w:rFonts w:ascii="仿宋" w:hAnsi="仿宋" w:eastAsia="仿宋" w:cs="宋体"/>
                <w:color w:val="auto"/>
                <w:kern w:val="0"/>
                <w:sz w:val="24"/>
                <w:szCs w:val="24"/>
              </w:rPr>
            </w:pPr>
          </w:p>
        </w:tc>
        <w:tc>
          <w:tcPr>
            <w:tcW w:w="567" w:type="dxa"/>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lang w:val="en-US" w:eastAsia="zh-CN"/>
              </w:rPr>
              <w:t>区建议</w:t>
            </w:r>
          </w:p>
        </w:tc>
        <w:tc>
          <w:tcPr>
            <w:tcW w:w="1225" w:type="dxa"/>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学校计划</w:t>
            </w:r>
          </w:p>
        </w:tc>
        <w:tc>
          <w:tcPr>
            <w:tcW w:w="618" w:type="dxa"/>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lang w:val="en-US" w:eastAsia="zh-CN"/>
              </w:rPr>
              <w:t>区建议</w:t>
            </w:r>
          </w:p>
        </w:tc>
        <w:tc>
          <w:tcPr>
            <w:tcW w:w="1175" w:type="dxa"/>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学校计划</w:t>
            </w:r>
          </w:p>
        </w:tc>
        <w:tc>
          <w:tcPr>
            <w:tcW w:w="668" w:type="dxa"/>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lang w:val="en-US" w:eastAsia="zh-CN"/>
              </w:rPr>
              <w:t>区建议</w:t>
            </w:r>
          </w:p>
        </w:tc>
        <w:tc>
          <w:tcPr>
            <w:tcW w:w="1124" w:type="dxa"/>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学校计划</w:t>
            </w:r>
          </w:p>
        </w:tc>
        <w:tc>
          <w:tcPr>
            <w:tcW w:w="577" w:type="dxa"/>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lang w:val="en-US" w:eastAsia="zh-CN"/>
              </w:rPr>
              <w:t>区建议</w:t>
            </w:r>
          </w:p>
        </w:tc>
        <w:tc>
          <w:tcPr>
            <w:tcW w:w="1216" w:type="dxa"/>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学校计划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restart"/>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国</w:t>
            </w:r>
          </w:p>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p>
          <w:p>
            <w:pPr>
              <w:widowControl/>
              <w:adjustRightInd w:val="0"/>
              <w:snapToGrid w:val="0"/>
              <w:spacing w:line="360" w:lineRule="auto"/>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家</w:t>
            </w:r>
          </w:p>
          <w:p>
            <w:pPr>
              <w:widowControl/>
              <w:adjustRightInd w:val="0"/>
              <w:snapToGrid w:val="0"/>
              <w:spacing w:line="360" w:lineRule="auto"/>
              <w:jc w:val="center"/>
              <w:rPr>
                <w:rFonts w:ascii="仿宋" w:hAnsi="仿宋" w:eastAsia="仿宋" w:cs="宋体"/>
                <w:color w:val="auto"/>
                <w:kern w:val="0"/>
                <w:sz w:val="24"/>
                <w:szCs w:val="24"/>
              </w:rPr>
            </w:pPr>
          </w:p>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课</w:t>
            </w:r>
          </w:p>
          <w:p>
            <w:pPr>
              <w:widowControl/>
              <w:adjustRightInd w:val="0"/>
              <w:snapToGrid w:val="0"/>
              <w:spacing w:line="360" w:lineRule="auto"/>
              <w:jc w:val="center"/>
              <w:rPr>
                <w:rFonts w:ascii="仿宋" w:hAnsi="仿宋" w:eastAsia="仿宋" w:cs="宋体"/>
                <w:color w:val="auto"/>
                <w:kern w:val="0"/>
                <w:sz w:val="24"/>
                <w:szCs w:val="24"/>
              </w:rPr>
            </w:pPr>
          </w:p>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程</w:t>
            </w: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语文</w:t>
            </w:r>
          </w:p>
        </w:tc>
        <w:tc>
          <w:tcPr>
            <w:tcW w:w="567"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6</w:t>
            </w:r>
          </w:p>
        </w:tc>
        <w:tc>
          <w:tcPr>
            <w:tcW w:w="1225"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6</w:t>
            </w:r>
          </w:p>
        </w:tc>
        <w:tc>
          <w:tcPr>
            <w:tcW w:w="61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6</w:t>
            </w:r>
          </w:p>
        </w:tc>
        <w:tc>
          <w:tcPr>
            <w:tcW w:w="117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6</w:t>
            </w:r>
          </w:p>
        </w:tc>
        <w:tc>
          <w:tcPr>
            <w:tcW w:w="668"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w:t>
            </w: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ascii="仿宋" w:hAnsi="仿宋" w:eastAsia="仿宋" w:cs="宋体"/>
                <w:color w:val="auto"/>
                <w:kern w:val="0"/>
                <w:sz w:val="24"/>
                <w:szCs w:val="24"/>
              </w:rPr>
              <w:t>5</w:t>
            </w:r>
          </w:p>
        </w:tc>
        <w:tc>
          <w:tcPr>
            <w:tcW w:w="577"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ascii="仿宋" w:hAnsi="仿宋" w:eastAsia="仿宋" w:cs="宋体"/>
                <w:color w:val="auto"/>
                <w:kern w:val="0"/>
                <w:sz w:val="24"/>
                <w:szCs w:val="24"/>
              </w:rPr>
              <w:t>5</w:t>
            </w:r>
          </w:p>
        </w:tc>
        <w:tc>
          <w:tcPr>
            <w:tcW w:w="1216"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数学</w:t>
            </w:r>
          </w:p>
        </w:tc>
        <w:tc>
          <w:tcPr>
            <w:tcW w:w="56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122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61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117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66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1124"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577"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1216"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外语   </w:t>
            </w:r>
          </w:p>
        </w:tc>
        <w:tc>
          <w:tcPr>
            <w:tcW w:w="56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122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61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4</w:t>
            </w: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w:t>
            </w:r>
          </w:p>
        </w:tc>
        <w:tc>
          <w:tcPr>
            <w:tcW w:w="668"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w:t>
            </w: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w:t>
            </w:r>
          </w:p>
        </w:tc>
        <w:tc>
          <w:tcPr>
            <w:tcW w:w="57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4</w:t>
            </w: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1"/>
                <w:szCs w:val="21"/>
              </w:rPr>
              <w:t>道德与法治</w:t>
            </w:r>
          </w:p>
        </w:tc>
        <w:tc>
          <w:tcPr>
            <w:tcW w:w="56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122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61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117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66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1124"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57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1216"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科学</w:t>
            </w:r>
          </w:p>
        </w:tc>
        <w:tc>
          <w:tcPr>
            <w:tcW w:w="567"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22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618"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668"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577"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物理</w:t>
            </w:r>
          </w:p>
        </w:tc>
        <w:tc>
          <w:tcPr>
            <w:tcW w:w="567"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25"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618"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66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1124"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57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1216"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化学</w:t>
            </w:r>
          </w:p>
        </w:tc>
        <w:tc>
          <w:tcPr>
            <w:tcW w:w="567"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25"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618"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66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1124"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577"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生</w:t>
            </w:r>
            <w:r>
              <w:rPr>
                <w:rFonts w:hint="eastAsia" w:ascii="仿宋" w:hAnsi="仿宋" w:eastAsia="仿宋" w:cs="宋体"/>
                <w:color w:val="auto"/>
                <w:kern w:val="0"/>
                <w:sz w:val="24"/>
                <w:szCs w:val="24"/>
                <w:lang w:val="en-US" w:eastAsia="zh-CN"/>
              </w:rPr>
              <w:t>物</w:t>
            </w:r>
            <w:r>
              <w:rPr>
                <w:rFonts w:hint="eastAsia" w:ascii="仿宋" w:hAnsi="仿宋" w:eastAsia="仿宋" w:cs="宋体"/>
                <w:color w:val="auto"/>
                <w:kern w:val="0"/>
                <w:sz w:val="24"/>
                <w:szCs w:val="24"/>
              </w:rPr>
              <w:t>学</w:t>
            </w:r>
          </w:p>
        </w:tc>
        <w:tc>
          <w:tcPr>
            <w:tcW w:w="567"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25"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61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117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668"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577" w:type="dxa"/>
            <w:vAlign w:val="center"/>
          </w:tcPr>
          <w:p>
            <w:pPr>
              <w:widowControl/>
              <w:adjustRightInd w:val="0"/>
              <w:snapToGrid w:val="0"/>
              <w:spacing w:line="360" w:lineRule="auto"/>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1</w:t>
            </w:r>
          </w:p>
        </w:tc>
        <w:tc>
          <w:tcPr>
            <w:tcW w:w="1216" w:type="dxa"/>
            <w:vAlign w:val="center"/>
          </w:tcPr>
          <w:p>
            <w:pPr>
              <w:widowControl/>
              <w:adjustRightInd w:val="0"/>
              <w:snapToGrid w:val="0"/>
              <w:spacing w:line="360" w:lineRule="auto"/>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地理</w:t>
            </w:r>
          </w:p>
        </w:tc>
        <w:tc>
          <w:tcPr>
            <w:tcW w:w="567"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22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618"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668"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577"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历史</w:t>
            </w:r>
          </w:p>
        </w:tc>
        <w:tc>
          <w:tcPr>
            <w:tcW w:w="567"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25"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61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117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66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1124"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577"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1216"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音乐</w:t>
            </w:r>
          </w:p>
        </w:tc>
        <w:tc>
          <w:tcPr>
            <w:tcW w:w="56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122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618"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66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577"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美术</w:t>
            </w:r>
          </w:p>
        </w:tc>
        <w:tc>
          <w:tcPr>
            <w:tcW w:w="567"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22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618"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117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66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577"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艺术</w:t>
            </w:r>
          </w:p>
        </w:tc>
        <w:tc>
          <w:tcPr>
            <w:tcW w:w="567"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25"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618"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668"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577"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1"/>
                <w:szCs w:val="21"/>
              </w:rPr>
              <w:t>体育与健</w:t>
            </w:r>
            <w:r>
              <w:rPr>
                <w:rFonts w:hint="eastAsia" w:ascii="仿宋" w:hAnsi="仿宋" w:eastAsia="仿宋" w:cs="宋体"/>
                <w:color w:val="auto"/>
                <w:kern w:val="0"/>
                <w:sz w:val="21"/>
                <w:szCs w:val="21"/>
                <w:lang w:val="en-US" w:eastAsia="zh-CN"/>
              </w:rPr>
              <w:t>康</w:t>
            </w:r>
          </w:p>
        </w:tc>
        <w:tc>
          <w:tcPr>
            <w:tcW w:w="567"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122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618"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668"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577"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劳动</w:t>
            </w:r>
          </w:p>
        </w:tc>
        <w:tc>
          <w:tcPr>
            <w:tcW w:w="56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122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ascii="仿宋" w:hAnsi="仿宋" w:eastAsia="仿宋" w:cs="宋体"/>
                <w:color w:val="auto"/>
                <w:kern w:val="0"/>
                <w:sz w:val="24"/>
                <w:szCs w:val="24"/>
              </w:rPr>
              <w:t>1</w:t>
            </w:r>
          </w:p>
        </w:tc>
        <w:tc>
          <w:tcPr>
            <w:tcW w:w="618"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66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1124"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ascii="仿宋" w:hAnsi="仿宋" w:eastAsia="仿宋" w:cs="宋体"/>
                <w:color w:val="auto"/>
                <w:kern w:val="0"/>
                <w:sz w:val="24"/>
                <w:szCs w:val="24"/>
              </w:rPr>
              <w:t>1</w:t>
            </w:r>
          </w:p>
        </w:tc>
        <w:tc>
          <w:tcPr>
            <w:tcW w:w="57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信息科技</w:t>
            </w:r>
          </w:p>
        </w:tc>
        <w:tc>
          <w:tcPr>
            <w:tcW w:w="56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122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61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117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66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1124"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577"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16"/>
                <w:szCs w:val="16"/>
                <w:lang w:val="en-US" w:eastAsia="zh-CN"/>
              </w:rPr>
              <w:t>综合实践活动</w:t>
            </w:r>
          </w:p>
        </w:tc>
        <w:tc>
          <w:tcPr>
            <w:tcW w:w="56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122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61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117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66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1124"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577"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p>
        </w:tc>
        <w:tc>
          <w:tcPr>
            <w:tcW w:w="1216"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560" w:type="dxa"/>
            <w:vMerge w:val="restart"/>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75" w:type="dxa"/>
            <w:vMerge w:val="restart"/>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地方课程</w:t>
            </w:r>
          </w:p>
        </w:tc>
        <w:tc>
          <w:tcPr>
            <w:tcW w:w="567" w:type="dxa"/>
            <w:vMerge w:val="restart"/>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7</w:t>
            </w:r>
          </w:p>
        </w:tc>
        <w:tc>
          <w:tcPr>
            <w:tcW w:w="122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bookmarkStart w:id="1" w:name="OLE_LINK1"/>
            <w:r>
              <w:rPr>
                <w:rFonts w:hint="eastAsia" w:ascii="仿宋" w:hAnsi="仿宋" w:eastAsia="仿宋" w:cs="宋体"/>
                <w:color w:val="auto"/>
                <w:kern w:val="0"/>
                <w:sz w:val="24"/>
                <w:szCs w:val="24"/>
                <w:lang w:val="en-US" w:eastAsia="zh-CN"/>
              </w:rPr>
              <w:t>术中有数</w:t>
            </w:r>
            <w:bookmarkEnd w:id="1"/>
          </w:p>
        </w:tc>
        <w:tc>
          <w:tcPr>
            <w:tcW w:w="618" w:type="dxa"/>
            <w:vMerge w:val="restart"/>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4</w:t>
            </w:r>
          </w:p>
        </w:tc>
        <w:tc>
          <w:tcPr>
            <w:tcW w:w="1175"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2"/>
                <w:szCs w:val="22"/>
                <w:lang w:val="en-US" w:eastAsia="zh-CN"/>
              </w:rPr>
              <w:t>英语听说</w:t>
            </w:r>
          </w:p>
        </w:tc>
        <w:tc>
          <w:tcPr>
            <w:tcW w:w="668" w:type="dxa"/>
            <w:vMerge w:val="restart"/>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篮球</w:t>
            </w:r>
          </w:p>
        </w:tc>
        <w:tc>
          <w:tcPr>
            <w:tcW w:w="577" w:type="dxa"/>
            <w:vMerge w:val="restart"/>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olor w:val="auto"/>
                <w:sz w:val="24"/>
                <w:szCs w:val="24"/>
              </w:rPr>
              <w:t>武术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560"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75"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567"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25"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英语听说</w:t>
            </w:r>
          </w:p>
        </w:tc>
        <w:tc>
          <w:tcPr>
            <w:tcW w:w="618"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75"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2"/>
                <w:szCs w:val="22"/>
                <w:lang w:val="en-US" w:eastAsia="zh-CN"/>
              </w:rPr>
              <w:t>人工智能</w:t>
            </w:r>
          </w:p>
        </w:tc>
        <w:tc>
          <w:tcPr>
            <w:tcW w:w="668"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0"/>
                <w:szCs w:val="20"/>
                <w:lang w:val="en-US" w:eastAsia="zh-CN"/>
              </w:rPr>
              <w:t>班团队活动</w:t>
            </w:r>
          </w:p>
        </w:tc>
        <w:tc>
          <w:tcPr>
            <w:tcW w:w="577"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2"/>
                <w:szCs w:val="22"/>
                <w:lang w:val="en-US" w:eastAsia="zh-CN"/>
              </w:rPr>
              <w:t>英语听说2课时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560"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75"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567"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2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olor w:val="auto"/>
                <w:sz w:val="24"/>
                <w:szCs w:val="24"/>
              </w:rPr>
              <w:t>心理</w:t>
            </w:r>
          </w:p>
        </w:tc>
        <w:tc>
          <w:tcPr>
            <w:tcW w:w="618"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75" w:type="dxa"/>
            <w:vAlign w:val="center"/>
          </w:tcPr>
          <w:p>
            <w:pPr>
              <w:widowControl/>
              <w:adjustRightInd w:val="0"/>
              <w:snapToGrid w:val="0"/>
              <w:spacing w:line="360" w:lineRule="auto"/>
              <w:jc w:val="center"/>
              <w:rPr>
                <w:rFonts w:ascii="仿宋" w:hAnsi="仿宋" w:eastAsia="仿宋"/>
                <w:color w:val="auto"/>
                <w:sz w:val="24"/>
                <w:szCs w:val="24"/>
              </w:rPr>
            </w:pPr>
            <w:r>
              <w:rPr>
                <w:rFonts w:hint="eastAsia" w:ascii="仿宋" w:hAnsi="仿宋" w:eastAsia="仿宋"/>
                <w:color w:val="auto"/>
                <w:sz w:val="24"/>
                <w:szCs w:val="24"/>
              </w:rPr>
              <w:t>排球</w:t>
            </w:r>
          </w:p>
        </w:tc>
        <w:tc>
          <w:tcPr>
            <w:tcW w:w="668"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577"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16" w:type="dxa"/>
            <w:vAlign w:val="center"/>
          </w:tcPr>
          <w:p>
            <w:pPr>
              <w:widowControl/>
              <w:adjustRightInd w:val="0"/>
              <w:snapToGrid w:val="0"/>
              <w:spacing w:line="360" w:lineRule="auto"/>
              <w:jc w:val="both"/>
              <w:rPr>
                <w:rFonts w:hint="default" w:ascii="仿宋" w:hAnsi="仿宋" w:eastAsia="仿宋" w:cs="宋体"/>
                <w:color w:val="auto"/>
                <w:kern w:val="0"/>
                <w:sz w:val="24"/>
                <w:szCs w:val="24"/>
                <w:lang w:val="en-US"/>
              </w:rPr>
            </w:pPr>
            <w:r>
              <w:rPr>
                <w:rFonts w:hint="eastAsia" w:ascii="仿宋" w:hAnsi="仿宋" w:eastAsia="仿宋" w:cs="宋体"/>
                <w:color w:val="auto"/>
                <w:kern w:val="0"/>
                <w:sz w:val="24"/>
                <w:szCs w:val="24"/>
                <w:lang w:val="en-US" w:eastAsia="zh-CN"/>
              </w:rPr>
              <w:t>术中有数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560"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75" w:type="dxa"/>
            <w:vMerge w:val="restart"/>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校本课程</w:t>
            </w:r>
          </w:p>
        </w:tc>
        <w:tc>
          <w:tcPr>
            <w:tcW w:w="567"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25"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0"/>
                <w:szCs w:val="20"/>
                <w:lang w:val="en-US" w:eastAsia="zh-CN"/>
              </w:rPr>
              <w:t>健身/赛车</w:t>
            </w:r>
          </w:p>
        </w:tc>
        <w:tc>
          <w:tcPr>
            <w:tcW w:w="618"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0"/>
                <w:szCs w:val="20"/>
                <w:lang w:val="en-US" w:eastAsia="zh-CN"/>
              </w:rPr>
              <w:t>班团队活动</w:t>
            </w:r>
          </w:p>
        </w:tc>
        <w:tc>
          <w:tcPr>
            <w:tcW w:w="668"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577"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0"/>
                <w:szCs w:val="20"/>
                <w:lang w:val="en-US" w:eastAsia="zh-CN"/>
              </w:rPr>
              <w:t>班团队活动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60"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75"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567"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25"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0"/>
                <w:szCs w:val="20"/>
                <w:lang w:val="en-US" w:eastAsia="zh-CN"/>
              </w:rPr>
              <w:t>班团队活动</w:t>
            </w:r>
          </w:p>
        </w:tc>
        <w:tc>
          <w:tcPr>
            <w:tcW w:w="618"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668"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124"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577"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16"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60" w:type="dxa"/>
            <w:vMerge w:val="continue"/>
            <w:vAlign w:val="center"/>
          </w:tcPr>
          <w:p>
            <w:pPr>
              <w:widowControl/>
              <w:spacing w:line="360" w:lineRule="auto"/>
              <w:jc w:val="center"/>
              <w:rPr>
                <w:rFonts w:ascii="仿宋" w:hAnsi="仿宋" w:eastAsia="仿宋" w:cs="宋体"/>
                <w:color w:val="auto"/>
                <w:kern w:val="0"/>
                <w:sz w:val="24"/>
                <w:szCs w:val="24"/>
              </w:rPr>
            </w:pPr>
          </w:p>
        </w:tc>
        <w:tc>
          <w:tcPr>
            <w:tcW w:w="1275" w:type="dxa"/>
            <w:vMerge w:val="continue"/>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p>
        </w:tc>
        <w:tc>
          <w:tcPr>
            <w:tcW w:w="567" w:type="dxa"/>
            <w:vMerge w:val="continue"/>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1225" w:type="dxa"/>
            <w:vAlign w:val="center"/>
          </w:tcPr>
          <w:p>
            <w:pPr>
              <w:widowControl/>
              <w:adjustRightInd w:val="0"/>
              <w:snapToGrid w:val="0"/>
              <w:spacing w:line="360" w:lineRule="auto"/>
              <w:jc w:val="center"/>
              <w:rPr>
                <w:rFonts w:ascii="仿宋" w:hAnsi="仿宋" w:eastAsia="仿宋" w:cs="宋体"/>
                <w:color w:val="auto"/>
                <w:kern w:val="0"/>
                <w:sz w:val="21"/>
                <w:szCs w:val="21"/>
              </w:rPr>
            </w:pPr>
            <w:r>
              <w:rPr>
                <w:rFonts w:hint="eastAsia" w:ascii="仿宋" w:hAnsi="仿宋" w:eastAsia="仿宋" w:cs="宋体"/>
                <w:color w:val="auto"/>
                <w:kern w:val="0"/>
                <w:sz w:val="16"/>
                <w:szCs w:val="16"/>
              </w:rPr>
              <w:t>科技历史上的人与事</w:t>
            </w:r>
            <w:r>
              <w:rPr>
                <w:rFonts w:hint="eastAsia" w:ascii="仿宋" w:hAnsi="仿宋" w:eastAsia="仿宋" w:cs="宋体"/>
                <w:color w:val="auto"/>
                <w:kern w:val="0"/>
                <w:sz w:val="16"/>
                <w:szCs w:val="16"/>
                <w:lang w:val="en-US" w:eastAsia="zh-CN"/>
              </w:rPr>
              <w:t>2课时</w:t>
            </w:r>
          </w:p>
        </w:tc>
        <w:tc>
          <w:tcPr>
            <w:tcW w:w="618" w:type="dxa"/>
            <w:vMerge w:val="continue"/>
            <w:vAlign w:val="center"/>
          </w:tcPr>
          <w:p>
            <w:pPr>
              <w:widowControl/>
              <w:adjustRightInd w:val="0"/>
              <w:snapToGrid w:val="0"/>
              <w:spacing w:line="360" w:lineRule="auto"/>
              <w:ind w:firstLine="240" w:firstLineChars="100"/>
              <w:jc w:val="center"/>
              <w:rPr>
                <w:rFonts w:ascii="仿宋" w:hAnsi="仿宋" w:eastAsia="仿宋" w:cs="宋体"/>
                <w:color w:val="auto"/>
                <w:kern w:val="0"/>
                <w:sz w:val="24"/>
                <w:szCs w:val="24"/>
              </w:rPr>
            </w:pPr>
          </w:p>
        </w:tc>
        <w:tc>
          <w:tcPr>
            <w:tcW w:w="1175" w:type="dxa"/>
            <w:vAlign w:val="center"/>
          </w:tcPr>
          <w:p>
            <w:pPr>
              <w:widowControl/>
              <w:adjustRightInd w:val="0"/>
              <w:snapToGrid w:val="0"/>
              <w:spacing w:line="360" w:lineRule="auto"/>
              <w:jc w:val="center"/>
              <w:rPr>
                <w:rFonts w:ascii="仿宋" w:hAnsi="仿宋" w:eastAsia="仿宋" w:cs="宋体"/>
                <w:color w:val="auto"/>
                <w:kern w:val="0"/>
                <w:sz w:val="24"/>
                <w:szCs w:val="24"/>
              </w:rPr>
            </w:pPr>
          </w:p>
        </w:tc>
        <w:tc>
          <w:tcPr>
            <w:tcW w:w="668" w:type="dxa"/>
            <w:vMerge w:val="continue"/>
            <w:vAlign w:val="center"/>
          </w:tcPr>
          <w:p>
            <w:pPr>
              <w:widowControl/>
              <w:spacing w:line="360" w:lineRule="auto"/>
              <w:jc w:val="center"/>
              <w:rPr>
                <w:rFonts w:ascii="仿宋" w:hAnsi="仿宋" w:eastAsia="仿宋" w:cs="宋体"/>
                <w:color w:val="auto"/>
                <w:kern w:val="0"/>
                <w:sz w:val="24"/>
                <w:szCs w:val="24"/>
              </w:rPr>
            </w:pPr>
          </w:p>
        </w:tc>
        <w:tc>
          <w:tcPr>
            <w:tcW w:w="1124" w:type="dxa"/>
            <w:vAlign w:val="center"/>
          </w:tcPr>
          <w:p>
            <w:pPr>
              <w:widowControl/>
              <w:spacing w:line="360" w:lineRule="auto"/>
              <w:jc w:val="center"/>
              <w:rPr>
                <w:rFonts w:ascii="仿宋" w:hAnsi="仿宋" w:eastAsia="仿宋" w:cs="宋体"/>
                <w:color w:val="auto"/>
                <w:kern w:val="0"/>
                <w:sz w:val="24"/>
                <w:szCs w:val="24"/>
              </w:rPr>
            </w:pPr>
          </w:p>
        </w:tc>
        <w:tc>
          <w:tcPr>
            <w:tcW w:w="577" w:type="dxa"/>
            <w:vMerge w:val="continue"/>
            <w:vAlign w:val="center"/>
          </w:tcPr>
          <w:p>
            <w:pPr>
              <w:widowControl/>
              <w:spacing w:line="360" w:lineRule="auto"/>
              <w:jc w:val="center"/>
              <w:rPr>
                <w:rFonts w:ascii="仿宋" w:hAnsi="仿宋" w:eastAsia="仿宋" w:cs="宋体"/>
                <w:color w:val="auto"/>
                <w:kern w:val="0"/>
                <w:sz w:val="24"/>
                <w:szCs w:val="24"/>
              </w:rPr>
            </w:pPr>
          </w:p>
        </w:tc>
        <w:tc>
          <w:tcPr>
            <w:tcW w:w="1216" w:type="dxa"/>
            <w:vAlign w:val="center"/>
          </w:tcPr>
          <w:p>
            <w:pPr>
              <w:widowControl/>
              <w:spacing w:line="360" w:lineRule="auto"/>
              <w:jc w:val="center"/>
              <w:rPr>
                <w:rFonts w:ascii="仿宋" w:hAnsi="仿宋" w:eastAsia="仿宋"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1835" w:type="dxa"/>
            <w:gridSpan w:val="2"/>
            <w:vAlign w:val="center"/>
          </w:tcPr>
          <w:p>
            <w:pPr>
              <w:widowControl/>
              <w:adjustRightInd w:val="0"/>
              <w:snapToGrid w:val="0"/>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周课时总量</w:t>
            </w:r>
          </w:p>
        </w:tc>
        <w:tc>
          <w:tcPr>
            <w:tcW w:w="567" w:type="dxa"/>
            <w:vAlign w:val="center"/>
          </w:tcPr>
          <w:p>
            <w:pPr>
              <w:widowControl/>
              <w:adjustRightInd w:val="0"/>
              <w:snapToGrid w:val="0"/>
              <w:spacing w:line="360" w:lineRule="auto"/>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36</w:t>
            </w:r>
          </w:p>
        </w:tc>
        <w:tc>
          <w:tcPr>
            <w:tcW w:w="122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6</w:t>
            </w:r>
          </w:p>
        </w:tc>
        <w:tc>
          <w:tcPr>
            <w:tcW w:w="618"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6</w:t>
            </w:r>
          </w:p>
        </w:tc>
        <w:tc>
          <w:tcPr>
            <w:tcW w:w="1175" w:type="dxa"/>
            <w:vAlign w:val="center"/>
          </w:tcPr>
          <w:p>
            <w:pPr>
              <w:widowControl/>
              <w:adjustRightInd w:val="0"/>
              <w:snapToGrid w:val="0"/>
              <w:spacing w:line="360" w:lineRule="auto"/>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w:t>
            </w:r>
            <w:r>
              <w:rPr>
                <w:rFonts w:hint="eastAsia" w:ascii="仿宋" w:hAnsi="仿宋" w:eastAsia="仿宋" w:cs="宋体"/>
                <w:color w:val="auto"/>
                <w:kern w:val="0"/>
                <w:sz w:val="24"/>
                <w:szCs w:val="24"/>
                <w:lang w:val="en-US" w:eastAsia="zh-CN"/>
              </w:rPr>
              <w:t>6</w:t>
            </w:r>
          </w:p>
        </w:tc>
        <w:tc>
          <w:tcPr>
            <w:tcW w:w="668" w:type="dxa"/>
            <w:vAlign w:val="center"/>
          </w:tcPr>
          <w:p>
            <w:pPr>
              <w:widowControl/>
              <w:adjustRightInd w:val="0"/>
              <w:snapToGrid w:val="0"/>
              <w:spacing w:line="360" w:lineRule="auto"/>
              <w:jc w:val="center"/>
              <w:rPr>
                <w:rFonts w:hint="eastAsia" w:ascii="仿宋" w:hAnsi="仿宋" w:eastAsia="仿宋" w:cs="宋体"/>
                <w:bCs/>
                <w:color w:val="auto"/>
                <w:kern w:val="0"/>
                <w:sz w:val="24"/>
                <w:szCs w:val="24"/>
                <w:lang w:val="en-US" w:eastAsia="zh-CN"/>
              </w:rPr>
            </w:pPr>
            <w:r>
              <w:rPr>
                <w:rFonts w:hint="eastAsia" w:ascii="仿宋" w:hAnsi="仿宋" w:eastAsia="仿宋" w:cs="宋体"/>
                <w:bCs/>
                <w:color w:val="auto"/>
                <w:kern w:val="0"/>
                <w:sz w:val="24"/>
                <w:szCs w:val="24"/>
              </w:rPr>
              <w:t>3</w:t>
            </w:r>
            <w:r>
              <w:rPr>
                <w:rFonts w:hint="eastAsia" w:ascii="仿宋" w:hAnsi="仿宋" w:eastAsia="仿宋" w:cs="宋体"/>
                <w:bCs/>
                <w:color w:val="auto"/>
                <w:kern w:val="0"/>
                <w:sz w:val="24"/>
                <w:szCs w:val="24"/>
                <w:lang w:val="en-US" w:eastAsia="zh-CN"/>
              </w:rPr>
              <w:t>6</w:t>
            </w:r>
          </w:p>
        </w:tc>
        <w:tc>
          <w:tcPr>
            <w:tcW w:w="1124" w:type="dxa"/>
            <w:vAlign w:val="center"/>
          </w:tcPr>
          <w:p>
            <w:pPr>
              <w:widowControl/>
              <w:adjustRightInd w:val="0"/>
              <w:snapToGrid w:val="0"/>
              <w:spacing w:line="360" w:lineRule="auto"/>
              <w:jc w:val="center"/>
              <w:rPr>
                <w:rFonts w:hint="eastAsia" w:ascii="仿宋" w:hAnsi="仿宋" w:eastAsia="仿宋" w:cs="宋体"/>
                <w:bCs/>
                <w:color w:val="auto"/>
                <w:kern w:val="0"/>
                <w:sz w:val="24"/>
                <w:szCs w:val="24"/>
                <w:lang w:val="en-US" w:eastAsia="zh-CN"/>
              </w:rPr>
            </w:pPr>
            <w:r>
              <w:rPr>
                <w:rFonts w:hint="eastAsia" w:ascii="仿宋" w:hAnsi="仿宋" w:eastAsia="仿宋" w:cs="宋体"/>
                <w:bCs/>
                <w:color w:val="auto"/>
                <w:kern w:val="0"/>
                <w:sz w:val="24"/>
                <w:szCs w:val="24"/>
              </w:rPr>
              <w:t>3</w:t>
            </w:r>
            <w:r>
              <w:rPr>
                <w:rFonts w:hint="eastAsia" w:ascii="仿宋" w:hAnsi="仿宋" w:eastAsia="仿宋" w:cs="宋体"/>
                <w:bCs/>
                <w:color w:val="auto"/>
                <w:kern w:val="0"/>
                <w:sz w:val="24"/>
                <w:szCs w:val="24"/>
                <w:lang w:val="en-US" w:eastAsia="zh-CN"/>
              </w:rPr>
              <w:t>6</w:t>
            </w:r>
          </w:p>
        </w:tc>
        <w:tc>
          <w:tcPr>
            <w:tcW w:w="577" w:type="dxa"/>
            <w:vAlign w:val="center"/>
          </w:tcPr>
          <w:p>
            <w:pPr>
              <w:widowControl/>
              <w:adjustRightInd w:val="0"/>
              <w:snapToGrid w:val="0"/>
              <w:spacing w:line="360" w:lineRule="auto"/>
              <w:jc w:val="center"/>
              <w:rPr>
                <w:rFonts w:hint="eastAsia" w:ascii="仿宋" w:hAnsi="仿宋" w:eastAsia="仿宋" w:cs="宋体"/>
                <w:bCs/>
                <w:color w:val="auto"/>
                <w:kern w:val="0"/>
                <w:sz w:val="24"/>
                <w:szCs w:val="24"/>
                <w:lang w:val="en-US" w:eastAsia="zh-CN"/>
              </w:rPr>
            </w:pPr>
            <w:r>
              <w:rPr>
                <w:rFonts w:hint="eastAsia" w:ascii="仿宋" w:hAnsi="仿宋" w:eastAsia="仿宋" w:cs="宋体"/>
                <w:bCs/>
                <w:color w:val="auto"/>
                <w:kern w:val="0"/>
                <w:sz w:val="24"/>
                <w:szCs w:val="24"/>
              </w:rPr>
              <w:t>3</w:t>
            </w:r>
            <w:r>
              <w:rPr>
                <w:rFonts w:hint="eastAsia" w:ascii="仿宋" w:hAnsi="仿宋" w:eastAsia="仿宋" w:cs="宋体"/>
                <w:bCs/>
                <w:color w:val="auto"/>
                <w:kern w:val="0"/>
                <w:sz w:val="24"/>
                <w:szCs w:val="24"/>
                <w:lang w:val="en-US" w:eastAsia="zh-CN"/>
              </w:rPr>
              <w:t>4</w:t>
            </w:r>
          </w:p>
        </w:tc>
        <w:tc>
          <w:tcPr>
            <w:tcW w:w="1216" w:type="dxa"/>
            <w:vAlign w:val="center"/>
          </w:tcPr>
          <w:p>
            <w:pPr>
              <w:widowControl/>
              <w:adjustRightInd w:val="0"/>
              <w:snapToGrid w:val="0"/>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3</w:t>
            </w:r>
            <w:r>
              <w:rPr>
                <w:rFonts w:ascii="仿宋" w:hAnsi="仿宋" w:eastAsia="仿宋" w:cs="宋体"/>
                <w:bCs/>
                <w:color w:val="auto"/>
                <w:kern w:val="0"/>
                <w:sz w:val="24"/>
                <w:szCs w:val="24"/>
              </w:rPr>
              <w:t>4</w:t>
            </w:r>
          </w:p>
        </w:tc>
      </w:tr>
    </w:tbl>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四、课时说明</w:t>
      </w:r>
    </w:p>
    <w:p>
      <w:pPr>
        <w:pStyle w:val="8"/>
        <w:widowControl/>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rPr>
        <w:t>1</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六年级1课时语文课调整至九年级。</w:t>
      </w:r>
    </w:p>
    <w:p>
      <w:pPr>
        <w:pStyle w:val="8"/>
        <w:widowControl/>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关于《习近平新时代中国特色社会主义思想学生读本》的使用。将作为必修内容安排在八年级上学期，利用</w:t>
      </w:r>
      <w:r>
        <w:rPr>
          <w:rFonts w:hint="eastAsia" w:ascii="仿宋" w:hAnsi="仿宋" w:eastAsia="仿宋"/>
          <w:color w:val="auto"/>
          <w:sz w:val="24"/>
          <w:szCs w:val="24"/>
          <w:lang w:val="en-US" w:eastAsia="zh-CN"/>
        </w:rPr>
        <w:t>道德与法治、</w:t>
      </w:r>
      <w:r>
        <w:rPr>
          <w:rFonts w:hint="eastAsia" w:ascii="仿宋" w:hAnsi="仿宋" w:eastAsia="仿宋"/>
          <w:color w:val="auto"/>
          <w:sz w:val="24"/>
          <w:szCs w:val="24"/>
        </w:rPr>
        <w:t>班团队</w:t>
      </w:r>
      <w:r>
        <w:rPr>
          <w:rFonts w:hint="eastAsia" w:ascii="仿宋" w:hAnsi="仿宋" w:eastAsia="仿宋"/>
          <w:color w:val="auto"/>
          <w:sz w:val="24"/>
          <w:szCs w:val="24"/>
          <w:lang w:val="en-US" w:eastAsia="zh-CN"/>
        </w:rPr>
        <w:t>活动</w:t>
      </w:r>
      <w:r>
        <w:rPr>
          <w:rFonts w:hint="eastAsia" w:ascii="仿宋" w:hAnsi="仿宋" w:eastAsia="仿宋"/>
          <w:color w:val="auto"/>
          <w:sz w:val="24"/>
          <w:szCs w:val="24"/>
        </w:rPr>
        <w:t>等统筹安排课时，由</w:t>
      </w:r>
      <w:r>
        <w:rPr>
          <w:rFonts w:hint="eastAsia" w:ascii="仿宋" w:hAnsi="仿宋" w:eastAsia="仿宋"/>
          <w:color w:val="auto"/>
          <w:sz w:val="24"/>
          <w:szCs w:val="24"/>
          <w:lang w:val="en-US" w:eastAsia="zh-CN"/>
        </w:rPr>
        <w:t>八年级</w:t>
      </w:r>
      <w:r>
        <w:rPr>
          <w:rFonts w:hint="eastAsia" w:ascii="仿宋" w:hAnsi="仿宋" w:eastAsia="仿宋"/>
          <w:color w:val="auto"/>
          <w:sz w:val="24"/>
          <w:szCs w:val="24"/>
        </w:rPr>
        <w:t>道法课教师</w:t>
      </w:r>
      <w:r>
        <w:rPr>
          <w:rFonts w:hint="eastAsia" w:ascii="仿宋" w:hAnsi="仿宋" w:eastAsia="仿宋"/>
          <w:color w:val="auto"/>
          <w:sz w:val="24"/>
          <w:szCs w:val="24"/>
          <w:lang w:val="en-US" w:eastAsia="zh-CN"/>
        </w:rPr>
        <w:t>执教</w:t>
      </w:r>
      <w:r>
        <w:rPr>
          <w:rFonts w:hint="eastAsia" w:ascii="仿宋" w:hAnsi="仿宋" w:eastAsia="仿宋"/>
          <w:color w:val="auto"/>
          <w:sz w:val="24"/>
          <w:szCs w:val="24"/>
        </w:rPr>
        <w:t>，每册集中学习1学期，平均每周</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课时。</w:t>
      </w:r>
    </w:p>
    <w:p>
      <w:pPr>
        <w:pStyle w:val="8"/>
        <w:widowControl/>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3.关于《中华民族大团结》课程将在六-九年级结合主题午会课（18周/3=6</w:t>
      </w:r>
    </w:p>
    <w:p>
      <w:pPr>
        <w:pStyle w:val="8"/>
        <w:widowControl/>
        <w:spacing w:line="360" w:lineRule="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课时）、主题班会课（每月1次，4课时）以及外出素质教育（每学期1次，8课时）等时间统筹实施。</w:t>
      </w:r>
    </w:p>
    <w:p>
      <w:pPr>
        <w:pStyle w:val="8"/>
        <w:widowControl/>
        <w:spacing w:line="360" w:lineRule="auto"/>
        <w:rPr>
          <w:rFonts w:hint="eastAsia" w:ascii="仿宋_GB2312" w:eastAsia="仿宋_GB2312"/>
          <w:color w:val="auto"/>
          <w:sz w:val="24"/>
          <w:szCs w:val="24"/>
          <w:lang w:eastAsia="zh-CN"/>
        </w:rPr>
      </w:pPr>
      <w:r>
        <w:rPr>
          <w:rFonts w:hint="eastAsia" w:ascii="仿宋" w:hAnsi="仿宋" w:eastAsia="仿宋"/>
          <w:color w:val="auto"/>
          <w:sz w:val="24"/>
          <w:szCs w:val="24"/>
          <w:lang w:val="en-US" w:eastAsia="zh-CN"/>
        </w:rPr>
        <w:t>4.六年级</w:t>
      </w:r>
      <w:r>
        <w:rPr>
          <w:rFonts w:hint="eastAsia" w:ascii="仿宋_GB2312" w:eastAsia="仿宋_GB2312"/>
          <w:color w:val="auto"/>
          <w:sz w:val="24"/>
          <w:szCs w:val="24"/>
        </w:rPr>
        <w:t>每班每周开设1节生命教育心理健康活动课，由专职心理健康教育教师执教</w:t>
      </w:r>
      <w:r>
        <w:rPr>
          <w:rFonts w:hint="eastAsia" w:ascii="仿宋_GB2312" w:eastAsia="仿宋_GB2312"/>
          <w:color w:val="auto"/>
          <w:sz w:val="24"/>
          <w:szCs w:val="24"/>
          <w:lang w:eastAsia="zh-CN"/>
        </w:rPr>
        <w:t>。</w:t>
      </w:r>
    </w:p>
    <w:p>
      <w:pPr>
        <w:pStyle w:val="8"/>
        <w:widowControl/>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为提高学生体质，促进学生身心健康发展，学校通过多种形式，认真落实“三课两操两活动”要求，制定“3+1+N”体育多样化教学模式。各班开足开齐3课时体育</w:t>
      </w:r>
      <w:r>
        <w:rPr>
          <w:rFonts w:hint="eastAsia" w:ascii="仿宋" w:hAnsi="仿宋" w:eastAsia="仿宋"/>
          <w:color w:val="auto"/>
          <w:sz w:val="24"/>
          <w:szCs w:val="24"/>
          <w:lang w:val="en-US" w:eastAsia="zh-CN"/>
        </w:rPr>
        <w:t>与健康</w:t>
      </w:r>
      <w:r>
        <w:rPr>
          <w:rFonts w:hint="eastAsia" w:ascii="仿宋" w:hAnsi="仿宋" w:eastAsia="仿宋"/>
          <w:color w:val="auto"/>
          <w:sz w:val="24"/>
          <w:szCs w:val="24"/>
        </w:rPr>
        <w:t>课、2课时活动课。目前学校共2</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个班级，专职体育老师</w:t>
      </w:r>
      <w:r>
        <w:rPr>
          <w:rFonts w:hint="eastAsia" w:ascii="仿宋" w:hAnsi="仿宋" w:eastAsia="仿宋"/>
          <w:color w:val="auto"/>
          <w:sz w:val="24"/>
          <w:szCs w:val="24"/>
          <w:lang w:val="en-US" w:eastAsia="zh-CN"/>
        </w:rPr>
        <w:t>10</w:t>
      </w:r>
      <w:r>
        <w:rPr>
          <w:rFonts w:hint="eastAsia" w:ascii="仿宋" w:hAnsi="仿宋" w:eastAsia="仿宋"/>
          <w:color w:val="auto"/>
          <w:sz w:val="24"/>
          <w:szCs w:val="24"/>
        </w:rPr>
        <w:t>名，外聘体育教练多名，共开设限定体育活动课</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门，自主体育活动课</w:t>
      </w:r>
      <w:r>
        <w:rPr>
          <w:rFonts w:ascii="仿宋" w:hAnsi="仿宋" w:eastAsia="仿宋"/>
          <w:color w:val="auto"/>
          <w:sz w:val="24"/>
          <w:szCs w:val="24"/>
        </w:rPr>
        <w:t>24</w:t>
      </w:r>
      <w:r>
        <w:rPr>
          <w:rFonts w:hint="eastAsia" w:ascii="仿宋" w:hAnsi="仿宋" w:eastAsia="仿宋"/>
          <w:color w:val="auto"/>
          <w:sz w:val="24"/>
          <w:szCs w:val="24"/>
        </w:rPr>
        <w:t>门，确保每班每天平均一节体育</w:t>
      </w:r>
      <w:r>
        <w:rPr>
          <w:rFonts w:hint="eastAsia" w:ascii="仿宋" w:hAnsi="仿宋" w:eastAsia="仿宋"/>
          <w:color w:val="auto"/>
          <w:sz w:val="24"/>
          <w:szCs w:val="24"/>
          <w:lang w:val="en-US" w:eastAsia="zh-CN"/>
        </w:rPr>
        <w:t>与健康</w:t>
      </w:r>
      <w:r>
        <w:rPr>
          <w:rFonts w:hint="eastAsia" w:ascii="仿宋" w:hAnsi="仿宋" w:eastAsia="仿宋"/>
          <w:color w:val="auto"/>
          <w:sz w:val="24"/>
          <w:szCs w:val="24"/>
        </w:rPr>
        <w:t>（活动）课。</w:t>
      </w:r>
    </w:p>
    <w:p>
      <w:pPr>
        <w:widowControl/>
        <w:spacing w:line="360" w:lineRule="auto"/>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表</w:t>
      </w:r>
      <w:r>
        <w:rPr>
          <w:rFonts w:ascii="仿宋" w:hAnsi="仿宋" w:eastAsia="仿宋" w:cs="宋体"/>
          <w:b/>
          <w:bCs/>
          <w:color w:val="auto"/>
          <w:kern w:val="0"/>
          <w:sz w:val="24"/>
          <w:szCs w:val="24"/>
        </w:rPr>
        <w:t>9</w:t>
      </w:r>
      <w:r>
        <w:rPr>
          <w:rFonts w:hint="eastAsia" w:ascii="仿宋" w:hAnsi="仿宋" w:eastAsia="仿宋" w:cs="宋体"/>
          <w:b/>
          <w:bCs/>
          <w:color w:val="auto"/>
          <w:kern w:val="0"/>
          <w:sz w:val="24"/>
          <w:szCs w:val="24"/>
        </w:rPr>
        <w:t xml:space="preserve">  “3+1+N”体育活动课程周课时设置列表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794"/>
        <w:gridCol w:w="2342"/>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Pr>
          <w:p>
            <w:pPr>
              <w:widowControl/>
              <w:spacing w:line="360" w:lineRule="auto"/>
              <w:jc w:val="center"/>
              <w:rPr>
                <w:rFonts w:ascii="仿宋" w:hAnsi="仿宋" w:eastAsia="仿宋" w:cs="宋体"/>
                <w:bCs/>
                <w:color w:val="auto"/>
                <w:kern w:val="0"/>
                <w:sz w:val="24"/>
                <w:szCs w:val="24"/>
              </w:rPr>
            </w:pPr>
          </w:p>
        </w:tc>
        <w:tc>
          <w:tcPr>
            <w:tcW w:w="1794" w:type="dxa"/>
          </w:tcPr>
          <w:p>
            <w:pPr>
              <w:widowControl/>
              <w:spacing w:line="360" w:lineRule="auto"/>
              <w:jc w:val="center"/>
              <w:rPr>
                <w:rFonts w:hint="eastAsia" w:ascii="仿宋" w:hAnsi="仿宋" w:eastAsia="仿宋" w:cs="宋体"/>
                <w:bCs/>
                <w:color w:val="auto"/>
                <w:kern w:val="0"/>
                <w:sz w:val="24"/>
                <w:szCs w:val="24"/>
                <w:lang w:val="en-US" w:eastAsia="zh-CN"/>
              </w:rPr>
            </w:pPr>
            <w:r>
              <w:rPr>
                <w:rFonts w:hint="eastAsia" w:ascii="仿宋" w:hAnsi="仿宋" w:eastAsia="仿宋" w:cs="宋体"/>
                <w:bCs/>
                <w:color w:val="auto"/>
                <w:kern w:val="0"/>
                <w:sz w:val="24"/>
                <w:szCs w:val="24"/>
              </w:rPr>
              <w:t>体育与健</w:t>
            </w:r>
            <w:r>
              <w:rPr>
                <w:rFonts w:hint="eastAsia" w:ascii="仿宋" w:hAnsi="仿宋" w:eastAsia="仿宋" w:cs="宋体"/>
                <w:bCs/>
                <w:color w:val="auto"/>
                <w:kern w:val="0"/>
                <w:sz w:val="24"/>
                <w:szCs w:val="24"/>
                <w:lang w:val="en-US" w:eastAsia="zh-CN"/>
              </w:rPr>
              <w:t>康</w:t>
            </w:r>
          </w:p>
        </w:tc>
        <w:tc>
          <w:tcPr>
            <w:tcW w:w="2342"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限定体育活动课</w:t>
            </w:r>
          </w:p>
        </w:tc>
        <w:tc>
          <w:tcPr>
            <w:tcW w:w="3082"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自主体育活动课1课时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078"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六年级</w:t>
            </w:r>
          </w:p>
        </w:tc>
        <w:tc>
          <w:tcPr>
            <w:tcW w:w="1794"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国家课程3课时</w:t>
            </w:r>
          </w:p>
        </w:tc>
        <w:tc>
          <w:tcPr>
            <w:tcW w:w="2342"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lang w:val="en-US" w:eastAsia="zh-CN"/>
              </w:rPr>
              <w:t>健身/赛车</w:t>
            </w:r>
            <w:r>
              <w:rPr>
                <w:rFonts w:hint="eastAsia" w:ascii="仿宋" w:hAnsi="仿宋" w:eastAsia="仿宋" w:cs="宋体"/>
                <w:bCs/>
                <w:color w:val="auto"/>
                <w:kern w:val="0"/>
                <w:sz w:val="24"/>
                <w:szCs w:val="24"/>
              </w:rPr>
              <w:t>1课时</w:t>
            </w:r>
          </w:p>
        </w:tc>
        <w:tc>
          <w:tcPr>
            <w:tcW w:w="3082" w:type="dxa"/>
            <w:vMerge w:val="restart"/>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足球、篮球、排球、中国象棋、国际象棋、围棋、田径、击剑、桥牌、跆拳道、橄榄球、羽毛球、健美操、飞盘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078"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七年级</w:t>
            </w:r>
          </w:p>
        </w:tc>
        <w:tc>
          <w:tcPr>
            <w:tcW w:w="1794"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国家课程3课时</w:t>
            </w:r>
          </w:p>
        </w:tc>
        <w:tc>
          <w:tcPr>
            <w:tcW w:w="2342"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排球1课时</w:t>
            </w:r>
          </w:p>
        </w:tc>
        <w:tc>
          <w:tcPr>
            <w:tcW w:w="3082" w:type="dxa"/>
            <w:vMerge w:val="continue"/>
          </w:tcPr>
          <w:p>
            <w:pPr>
              <w:widowControl/>
              <w:spacing w:line="360" w:lineRule="auto"/>
              <w:jc w:val="center"/>
              <w:rPr>
                <w:rFonts w:ascii="仿宋" w:hAnsi="仿宋" w:eastAsia="仿宋"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八年级</w:t>
            </w:r>
          </w:p>
        </w:tc>
        <w:tc>
          <w:tcPr>
            <w:tcW w:w="1794"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国家课程3课时</w:t>
            </w:r>
          </w:p>
        </w:tc>
        <w:tc>
          <w:tcPr>
            <w:tcW w:w="2342"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篮球1课时</w:t>
            </w:r>
          </w:p>
        </w:tc>
        <w:tc>
          <w:tcPr>
            <w:tcW w:w="3082"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篮球、排球、羽毛球、武术、运动处方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九年级</w:t>
            </w:r>
          </w:p>
        </w:tc>
        <w:tc>
          <w:tcPr>
            <w:tcW w:w="1794"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国家课程3课时</w:t>
            </w:r>
          </w:p>
        </w:tc>
        <w:tc>
          <w:tcPr>
            <w:tcW w:w="2342"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武术1课时</w:t>
            </w:r>
          </w:p>
        </w:tc>
        <w:tc>
          <w:tcPr>
            <w:tcW w:w="3082" w:type="dxa"/>
          </w:tcPr>
          <w:p>
            <w:pPr>
              <w:widowControl/>
              <w:spacing w:line="360" w:lineRule="auto"/>
              <w:jc w:val="center"/>
              <w:rPr>
                <w:rFonts w:ascii="仿宋" w:hAnsi="仿宋" w:eastAsia="仿宋" w:cs="宋体"/>
                <w:bCs/>
                <w:color w:val="auto"/>
                <w:kern w:val="0"/>
                <w:sz w:val="24"/>
                <w:szCs w:val="24"/>
              </w:rPr>
            </w:pPr>
          </w:p>
        </w:tc>
      </w:tr>
    </w:tbl>
    <w:p>
      <w:pPr>
        <w:pStyle w:val="8"/>
        <w:widowControl/>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6.</w:t>
      </w:r>
      <w:r>
        <w:rPr>
          <w:rFonts w:hint="eastAsia" w:ascii="仿宋" w:hAnsi="仿宋" w:eastAsia="仿宋"/>
          <w:color w:val="auto"/>
          <w:sz w:val="24"/>
          <w:szCs w:val="24"/>
        </w:rPr>
        <w:t>学校自编绳操作为学校大课间运动特色项目，每天上</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下</w:t>
      </w:r>
      <w:r>
        <w:rPr>
          <w:rFonts w:hint="eastAsia" w:ascii="仿宋" w:hAnsi="仿宋" w:eastAsia="仿宋"/>
          <w:color w:val="auto"/>
          <w:sz w:val="24"/>
          <w:szCs w:val="24"/>
        </w:rPr>
        <w:t>午</w:t>
      </w:r>
      <w:r>
        <w:rPr>
          <w:rFonts w:hint="eastAsia" w:ascii="仿宋" w:hAnsi="仿宋" w:eastAsia="仿宋"/>
          <w:color w:val="auto"/>
          <w:sz w:val="24"/>
          <w:szCs w:val="24"/>
          <w:lang w:val="en-US" w:eastAsia="zh-CN"/>
        </w:rPr>
        <w:t>各</w:t>
      </w:r>
      <w:r>
        <w:rPr>
          <w:rFonts w:hint="eastAsia" w:ascii="仿宋" w:hAnsi="仿宋" w:eastAsia="仿宋"/>
          <w:color w:val="auto"/>
          <w:sz w:val="24"/>
          <w:szCs w:val="24"/>
        </w:rPr>
        <w:t>1次</w:t>
      </w:r>
      <w:r>
        <w:rPr>
          <w:rFonts w:hint="eastAsia" w:ascii="仿宋" w:hAnsi="仿宋" w:eastAsia="仿宋"/>
          <w:color w:val="auto"/>
          <w:sz w:val="24"/>
          <w:szCs w:val="24"/>
          <w:lang w:val="en-US" w:eastAsia="zh-CN"/>
        </w:rPr>
        <w:t>3</w:t>
      </w:r>
      <w:r>
        <w:rPr>
          <w:rFonts w:ascii="仿宋" w:hAnsi="仿宋" w:eastAsia="仿宋"/>
          <w:color w:val="auto"/>
          <w:sz w:val="24"/>
          <w:szCs w:val="24"/>
        </w:rPr>
        <w:t>0</w:t>
      </w:r>
      <w:r>
        <w:rPr>
          <w:rFonts w:hint="eastAsia" w:ascii="仿宋" w:hAnsi="仿宋" w:eastAsia="仿宋"/>
          <w:color w:val="auto"/>
          <w:sz w:val="24"/>
          <w:szCs w:val="24"/>
        </w:rPr>
        <w:t>分钟大课间活动，由课间跑、广播操、绳操3部分组成。如因天气原因，则改为室内操。</w:t>
      </w:r>
    </w:p>
    <w:p>
      <w:pPr>
        <w:pStyle w:val="8"/>
        <w:widowControl/>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7.</w:t>
      </w:r>
      <w:r>
        <w:rPr>
          <w:rFonts w:hint="eastAsia" w:ascii="仿宋" w:hAnsi="仿宋" w:eastAsia="仿宋"/>
          <w:color w:val="auto"/>
          <w:sz w:val="24"/>
          <w:szCs w:val="24"/>
        </w:rPr>
        <w:t>每天第3节课前</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第6节课后</w:t>
      </w:r>
      <w:r>
        <w:rPr>
          <w:rFonts w:hint="eastAsia" w:ascii="仿宋" w:hAnsi="仿宋" w:eastAsia="仿宋"/>
          <w:color w:val="auto"/>
          <w:sz w:val="24"/>
          <w:szCs w:val="24"/>
        </w:rPr>
        <w:t>安排5分钟眼保健操，由值班行政及学生自主管理委员会进行监督管理。</w:t>
      </w:r>
    </w:p>
    <w:p>
      <w:pPr>
        <w:pStyle w:val="8"/>
        <w:widowControl/>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8.综合实践活动课程在六、七、八年级结合</w:t>
      </w:r>
      <w:r>
        <w:rPr>
          <w:rFonts w:hint="eastAsia" w:ascii="仿宋" w:hAnsi="仿宋" w:eastAsia="仿宋"/>
          <w:color w:val="auto"/>
          <w:sz w:val="24"/>
          <w:szCs w:val="24"/>
        </w:rPr>
        <w:t>学校办学理念，以人文与科技两大特色为抓手，利用中科院上海分院、“中科嘉一”教育集团以及新区等校内外各类资源，</w:t>
      </w:r>
      <w:r>
        <w:rPr>
          <w:rFonts w:hint="eastAsia" w:ascii="仿宋" w:hAnsi="仿宋" w:eastAsia="仿宋"/>
          <w:color w:val="auto"/>
          <w:sz w:val="24"/>
          <w:szCs w:val="24"/>
          <w:lang w:val="en-US" w:eastAsia="zh-CN"/>
        </w:rPr>
        <w:t>开设</w:t>
      </w:r>
      <w:r>
        <w:rPr>
          <w:rFonts w:hint="eastAsia" w:ascii="仿宋" w:hAnsi="仿宋" w:eastAsia="仿宋"/>
          <w:color w:val="auto"/>
          <w:sz w:val="24"/>
          <w:szCs w:val="24"/>
        </w:rPr>
        <w:t>以限定</w:t>
      </w:r>
      <w:r>
        <w:rPr>
          <w:rFonts w:hint="eastAsia" w:ascii="仿宋" w:hAnsi="仿宋" w:eastAsia="仿宋"/>
          <w:color w:val="auto"/>
          <w:sz w:val="24"/>
          <w:szCs w:val="24"/>
          <w:lang w:val="en-US" w:eastAsia="zh-CN"/>
        </w:rPr>
        <w:t>选修</w:t>
      </w:r>
      <w:r>
        <w:rPr>
          <w:rFonts w:hint="eastAsia" w:ascii="仿宋" w:hAnsi="仿宋" w:eastAsia="仿宋"/>
          <w:color w:val="auto"/>
          <w:sz w:val="24"/>
          <w:szCs w:val="24"/>
        </w:rPr>
        <w:t>课与自主人文科技</w:t>
      </w:r>
      <w:r>
        <w:rPr>
          <w:rFonts w:hint="eastAsia" w:ascii="仿宋" w:hAnsi="仿宋" w:eastAsia="仿宋"/>
          <w:color w:val="auto"/>
          <w:sz w:val="24"/>
          <w:szCs w:val="24"/>
          <w:lang w:val="en-US" w:eastAsia="zh-CN"/>
        </w:rPr>
        <w:t>选修</w:t>
      </w:r>
      <w:r>
        <w:rPr>
          <w:rFonts w:hint="eastAsia" w:ascii="仿宋" w:hAnsi="仿宋" w:eastAsia="仿宋"/>
          <w:color w:val="auto"/>
          <w:sz w:val="24"/>
          <w:szCs w:val="24"/>
        </w:rPr>
        <w:t>课两种形式</w:t>
      </w:r>
      <w:r>
        <w:rPr>
          <w:rFonts w:hint="eastAsia" w:ascii="仿宋" w:hAnsi="仿宋" w:eastAsia="仿宋"/>
          <w:color w:val="auto"/>
          <w:sz w:val="24"/>
          <w:szCs w:val="24"/>
          <w:lang w:val="en-US" w:eastAsia="zh-CN"/>
        </w:rPr>
        <w:t>的实践活动课程。</w:t>
      </w:r>
      <w:r>
        <w:rPr>
          <w:rFonts w:hint="eastAsia" w:ascii="仿宋" w:hAnsi="仿宋" w:eastAsia="仿宋"/>
          <w:color w:val="auto"/>
          <w:sz w:val="24"/>
          <w:szCs w:val="24"/>
        </w:rPr>
        <w:t>自主人文科技</w:t>
      </w:r>
      <w:r>
        <w:rPr>
          <w:rFonts w:hint="eastAsia" w:ascii="仿宋" w:hAnsi="仿宋" w:eastAsia="仿宋"/>
          <w:color w:val="auto"/>
          <w:sz w:val="24"/>
          <w:szCs w:val="24"/>
          <w:lang w:val="en-US" w:eastAsia="zh-CN"/>
        </w:rPr>
        <w:t>选修</w:t>
      </w:r>
      <w:r>
        <w:rPr>
          <w:rFonts w:hint="eastAsia" w:ascii="仿宋" w:hAnsi="仿宋" w:eastAsia="仿宋"/>
          <w:color w:val="auto"/>
          <w:sz w:val="24"/>
          <w:szCs w:val="24"/>
        </w:rPr>
        <w:t>课因为场地和人数限制，分别在两个时段展开（共3</w:t>
      </w:r>
      <w:r>
        <w:rPr>
          <w:rFonts w:ascii="仿宋" w:hAnsi="仿宋" w:eastAsia="仿宋"/>
          <w:color w:val="auto"/>
          <w:sz w:val="24"/>
          <w:szCs w:val="24"/>
        </w:rPr>
        <w:t>7</w:t>
      </w:r>
      <w:r>
        <w:rPr>
          <w:rFonts w:hint="eastAsia" w:ascii="仿宋" w:hAnsi="仿宋" w:eastAsia="仿宋"/>
          <w:color w:val="auto"/>
          <w:sz w:val="24"/>
          <w:szCs w:val="24"/>
        </w:rPr>
        <w:t>门），具体安排如下：</w:t>
      </w:r>
    </w:p>
    <w:p>
      <w:pPr>
        <w:pStyle w:val="8"/>
        <w:widowControl/>
        <w:spacing w:line="360" w:lineRule="auto"/>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表</w:t>
      </w:r>
      <w:r>
        <w:rPr>
          <w:rFonts w:ascii="仿宋" w:hAnsi="仿宋" w:eastAsia="仿宋" w:cs="宋体"/>
          <w:b/>
          <w:bCs/>
          <w:color w:val="auto"/>
          <w:kern w:val="0"/>
          <w:sz w:val="24"/>
          <w:szCs w:val="24"/>
        </w:rPr>
        <w:t>10</w:t>
      </w:r>
      <w:r>
        <w:rPr>
          <w:rFonts w:hint="eastAsia" w:ascii="仿宋" w:hAnsi="仿宋" w:eastAsia="仿宋" w:cs="宋体"/>
          <w:b/>
          <w:bCs/>
          <w:color w:val="auto"/>
          <w:kern w:val="0"/>
          <w:sz w:val="24"/>
          <w:szCs w:val="24"/>
        </w:rPr>
        <w:t xml:space="preserve">  自主</w:t>
      </w:r>
      <w:r>
        <w:rPr>
          <w:rFonts w:hint="eastAsia" w:ascii="仿宋" w:hAnsi="仿宋" w:eastAsia="仿宋" w:cs="宋体"/>
          <w:b/>
          <w:bCs/>
          <w:color w:val="auto"/>
          <w:kern w:val="0"/>
          <w:sz w:val="24"/>
          <w:szCs w:val="24"/>
          <w:lang w:val="en-US" w:eastAsia="zh-CN"/>
        </w:rPr>
        <w:t>选修</w:t>
      </w:r>
      <w:r>
        <w:rPr>
          <w:rFonts w:hint="eastAsia" w:ascii="仿宋" w:hAnsi="仿宋" w:eastAsia="仿宋" w:cs="宋体"/>
          <w:b/>
          <w:bCs/>
          <w:color w:val="auto"/>
          <w:kern w:val="0"/>
          <w:sz w:val="24"/>
          <w:szCs w:val="24"/>
        </w:rPr>
        <w:t>课周课时设置列表</w:t>
      </w:r>
    </w:p>
    <w:tbl>
      <w:tblPr>
        <w:tblStyle w:val="1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pacing w:line="360" w:lineRule="auto"/>
              <w:jc w:val="center"/>
              <w:rPr>
                <w:rFonts w:ascii="仿宋" w:hAnsi="仿宋" w:eastAsia="仿宋" w:cs="宋体"/>
                <w:bCs/>
                <w:color w:val="auto"/>
                <w:kern w:val="0"/>
                <w:sz w:val="24"/>
                <w:szCs w:val="24"/>
              </w:rPr>
            </w:pPr>
          </w:p>
        </w:tc>
        <w:tc>
          <w:tcPr>
            <w:tcW w:w="6975" w:type="dxa"/>
          </w:tcPr>
          <w:p>
            <w:pPr>
              <w:widowControl/>
              <w:spacing w:line="360" w:lineRule="auto"/>
              <w:jc w:val="center"/>
              <w:rPr>
                <w:rFonts w:hint="default" w:ascii="仿宋" w:hAnsi="仿宋" w:eastAsia="仿宋" w:cs="宋体"/>
                <w:bCs/>
                <w:color w:val="auto"/>
                <w:kern w:val="0"/>
                <w:sz w:val="24"/>
                <w:szCs w:val="24"/>
                <w:lang w:val="en-US" w:eastAsia="zh-CN"/>
              </w:rPr>
            </w:pPr>
            <w:r>
              <w:rPr>
                <w:rFonts w:hint="eastAsia" w:ascii="仿宋" w:hAnsi="仿宋" w:eastAsia="仿宋" w:cs="宋体"/>
                <w:bCs/>
                <w:color w:val="auto"/>
                <w:kern w:val="0"/>
                <w:sz w:val="24"/>
                <w:szCs w:val="24"/>
              </w:rPr>
              <w:t>自主</w:t>
            </w:r>
            <w:r>
              <w:rPr>
                <w:rFonts w:hint="eastAsia" w:ascii="仿宋" w:hAnsi="仿宋" w:eastAsia="仿宋" w:cs="宋体"/>
                <w:bCs/>
                <w:color w:val="auto"/>
                <w:kern w:val="0"/>
                <w:sz w:val="24"/>
                <w:szCs w:val="24"/>
                <w:lang w:val="en-US" w:eastAsia="zh-CN"/>
              </w:rPr>
              <w:t>选修</w:t>
            </w:r>
            <w:r>
              <w:rPr>
                <w:rFonts w:hint="eastAsia" w:ascii="仿宋" w:hAnsi="仿宋" w:eastAsia="仿宋" w:cs="宋体"/>
                <w:bCs/>
                <w:color w:val="auto"/>
                <w:kern w:val="0"/>
                <w:sz w:val="24"/>
                <w:szCs w:val="24"/>
              </w:rPr>
              <w:t>课</w:t>
            </w:r>
            <w:r>
              <w:rPr>
                <w:rFonts w:hint="eastAsia" w:ascii="仿宋" w:hAnsi="仿宋" w:eastAsia="仿宋" w:cs="宋体"/>
                <w:bCs/>
                <w:color w:val="auto"/>
                <w:kern w:val="0"/>
                <w:sz w:val="24"/>
                <w:szCs w:val="24"/>
                <w:lang w:val="en-US" w:eastAsia="zh-CN"/>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pacing w:line="360" w:lineRule="auto"/>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六、七</w:t>
            </w:r>
            <w:r>
              <w:rPr>
                <w:rFonts w:hint="eastAsia" w:ascii="仿宋" w:hAnsi="仿宋" w:eastAsia="仿宋" w:cs="宋体"/>
                <w:bCs/>
                <w:color w:val="auto"/>
                <w:kern w:val="0"/>
                <w:sz w:val="24"/>
                <w:szCs w:val="24"/>
                <w:lang w:eastAsia="zh-CN"/>
              </w:rPr>
              <w:t>、</w:t>
            </w:r>
            <w:r>
              <w:rPr>
                <w:rFonts w:hint="eastAsia" w:ascii="仿宋" w:hAnsi="仿宋" w:eastAsia="仿宋" w:cs="宋体"/>
                <w:bCs/>
                <w:color w:val="auto"/>
                <w:kern w:val="0"/>
                <w:sz w:val="24"/>
                <w:szCs w:val="24"/>
                <w:lang w:val="en-US" w:eastAsia="zh-CN"/>
              </w:rPr>
              <w:t>八</w:t>
            </w:r>
            <w:r>
              <w:rPr>
                <w:rFonts w:hint="eastAsia" w:ascii="仿宋" w:hAnsi="仿宋" w:eastAsia="仿宋" w:cs="宋体"/>
                <w:bCs/>
                <w:color w:val="auto"/>
                <w:kern w:val="0"/>
                <w:sz w:val="24"/>
                <w:szCs w:val="24"/>
              </w:rPr>
              <w:t>年级</w:t>
            </w:r>
          </w:p>
        </w:tc>
        <w:tc>
          <w:tcPr>
            <w:tcW w:w="6975" w:type="dxa"/>
          </w:tcPr>
          <w:p>
            <w:pPr>
              <w:widowControl/>
              <w:spacing w:line="360" w:lineRule="auto"/>
              <w:jc w:val="left"/>
              <w:rPr>
                <w:rFonts w:hint="default" w:ascii="仿宋" w:hAnsi="仿宋" w:eastAsia="仿宋" w:cs="宋体"/>
                <w:bCs/>
                <w:color w:val="auto"/>
                <w:kern w:val="0"/>
                <w:sz w:val="24"/>
                <w:szCs w:val="24"/>
                <w:lang w:val="en-US" w:eastAsia="zh-CN"/>
              </w:rPr>
            </w:pPr>
            <w:r>
              <w:rPr>
                <w:rFonts w:hint="eastAsia" w:ascii="仿宋" w:hAnsi="仿宋" w:eastAsia="仿宋" w:cs="宋体"/>
                <w:bCs/>
                <w:color w:val="auto"/>
                <w:kern w:val="0"/>
                <w:sz w:val="24"/>
                <w:szCs w:val="24"/>
              </w:rPr>
              <w:t>VR全景摄影与制作、数字艺术、APP</w:t>
            </w:r>
            <w:r>
              <w:rPr>
                <w:rFonts w:ascii="仿宋" w:hAnsi="仿宋" w:eastAsia="仿宋" w:cs="宋体"/>
                <w:bCs/>
                <w:color w:val="auto"/>
                <w:kern w:val="0"/>
                <w:sz w:val="24"/>
                <w:szCs w:val="24"/>
              </w:rPr>
              <w:t xml:space="preserve"> INVENTOR</w:t>
            </w:r>
            <w:r>
              <w:rPr>
                <w:rFonts w:hint="eastAsia" w:ascii="仿宋" w:hAnsi="仿宋" w:eastAsia="仿宋" w:cs="宋体"/>
                <w:bCs/>
                <w:color w:val="auto"/>
                <w:kern w:val="0"/>
                <w:sz w:val="24"/>
                <w:szCs w:val="24"/>
              </w:rPr>
              <w:t>、无人机技能、无人机编程、机甲机器人、小博士实验室、MY</w:t>
            </w:r>
            <w:r>
              <w:rPr>
                <w:rFonts w:ascii="仿宋" w:hAnsi="仿宋" w:eastAsia="仿宋" w:cs="宋体"/>
                <w:bCs/>
                <w:color w:val="auto"/>
                <w:kern w:val="0"/>
                <w:sz w:val="24"/>
                <w:szCs w:val="24"/>
              </w:rPr>
              <w:t xml:space="preserve"> 3D WORLD</w:t>
            </w:r>
            <w:r>
              <w:rPr>
                <w:rFonts w:hint="eastAsia" w:ascii="仿宋" w:hAnsi="仿宋" w:eastAsia="仿宋" w:cs="宋体"/>
                <w:bCs/>
                <w:color w:val="auto"/>
                <w:kern w:val="0"/>
                <w:sz w:val="24"/>
                <w:szCs w:val="24"/>
              </w:rPr>
              <w:t>、AI智能、arduino电子硬件、戏弄英语、舞台剧、微摄影、书法、玩美音调、趣味数学、V</w:t>
            </w:r>
            <w:r>
              <w:rPr>
                <w:rFonts w:ascii="仿宋" w:hAnsi="仿宋" w:eastAsia="仿宋" w:cs="宋体"/>
                <w:bCs/>
                <w:color w:val="auto"/>
                <w:kern w:val="0"/>
                <w:sz w:val="24"/>
                <w:szCs w:val="24"/>
              </w:rPr>
              <w:t>R</w:t>
            </w:r>
            <w:r>
              <w:rPr>
                <w:rFonts w:hint="eastAsia" w:ascii="仿宋" w:hAnsi="仿宋" w:eastAsia="仿宋" w:cs="宋体"/>
                <w:bCs/>
                <w:color w:val="auto"/>
                <w:kern w:val="0"/>
                <w:sz w:val="24"/>
                <w:szCs w:val="24"/>
              </w:rPr>
              <w:t>制陶、日语日常用语、法语视听说、D</w:t>
            </w:r>
            <w:r>
              <w:rPr>
                <w:rFonts w:ascii="仿宋" w:hAnsi="仿宋" w:eastAsia="仿宋" w:cs="宋体"/>
                <w:bCs/>
                <w:color w:val="auto"/>
                <w:kern w:val="0"/>
                <w:sz w:val="24"/>
                <w:szCs w:val="24"/>
              </w:rPr>
              <w:t>I</w:t>
            </w:r>
            <w:r>
              <w:rPr>
                <w:rFonts w:hint="eastAsia" w:ascii="仿宋" w:hAnsi="仿宋" w:eastAsia="仿宋" w:cs="宋体"/>
                <w:bCs/>
                <w:color w:val="auto"/>
                <w:kern w:val="0"/>
                <w:sz w:val="24"/>
                <w:szCs w:val="24"/>
              </w:rPr>
              <w:t>、七彩之光、艺术造纸、辩论、舞动奇迹、木工</w:t>
            </w:r>
            <w:r>
              <w:rPr>
                <w:rFonts w:hint="eastAsia" w:ascii="仿宋" w:hAnsi="仿宋" w:eastAsia="仿宋" w:cs="宋体"/>
                <w:bCs/>
                <w:color w:val="auto"/>
                <w:kern w:val="0"/>
                <w:sz w:val="24"/>
                <w:szCs w:val="24"/>
                <w:lang w:eastAsia="zh-CN"/>
              </w:rPr>
              <w:t>、</w:t>
            </w:r>
            <w:r>
              <w:rPr>
                <w:rFonts w:hint="eastAsia" w:ascii="仿宋" w:hAnsi="仿宋" w:eastAsia="仿宋" w:cs="宋体"/>
                <w:bCs/>
                <w:color w:val="auto"/>
                <w:kern w:val="0"/>
                <w:sz w:val="24"/>
                <w:szCs w:val="24"/>
                <w:lang w:val="en-US" w:eastAsia="zh-CN"/>
              </w:rPr>
              <w:t>烹饪-中餐、</w:t>
            </w:r>
            <w:r>
              <w:rPr>
                <w:rFonts w:hint="eastAsia" w:ascii="仿宋" w:hAnsi="仿宋" w:eastAsia="仿宋" w:cs="宋体"/>
                <w:bCs/>
                <w:color w:val="auto"/>
                <w:kern w:val="0"/>
                <w:sz w:val="24"/>
                <w:szCs w:val="24"/>
              </w:rPr>
              <w:t>文学经典赏析、油画、生命之谜、模拟法庭、舞动奇迹、心语涂鸦、戏弄英语、法语视听说、趣味历史</w:t>
            </w:r>
            <w:r>
              <w:rPr>
                <w:rFonts w:hint="eastAsia" w:ascii="仿宋" w:hAnsi="仿宋" w:eastAsia="仿宋" w:cs="宋体"/>
                <w:bCs/>
                <w:color w:val="auto"/>
                <w:kern w:val="0"/>
                <w:sz w:val="24"/>
                <w:szCs w:val="24"/>
                <w:lang w:eastAsia="zh-CN"/>
              </w:rPr>
              <w:t>、</w:t>
            </w:r>
            <w:r>
              <w:rPr>
                <w:rFonts w:hint="eastAsia" w:ascii="仿宋" w:hAnsi="仿宋" w:eastAsia="仿宋" w:cs="宋体"/>
                <w:bCs/>
                <w:color w:val="auto"/>
                <w:kern w:val="0"/>
                <w:sz w:val="24"/>
                <w:szCs w:val="24"/>
                <w:lang w:val="en-US" w:eastAsia="zh-CN"/>
              </w:rPr>
              <w:t>西点</w:t>
            </w:r>
          </w:p>
        </w:tc>
      </w:tr>
    </w:tbl>
    <w:p>
      <w:pPr>
        <w:keepNext w:val="0"/>
        <w:keepLines w:val="0"/>
        <w:widowControl w:val="0"/>
        <w:suppressLineNumbers w:val="0"/>
        <w:spacing w:before="0" w:beforeAutospacing="0" w:after="0" w:afterAutospacing="0"/>
        <w:ind w:left="0" w:right="0"/>
        <w:jc w:val="both"/>
        <w:rPr>
          <w:color w:val="auto"/>
        </w:rPr>
      </w:pPr>
      <w:r>
        <w:rPr>
          <w:rFonts w:hint="eastAsia" w:ascii="仿宋" w:hAnsi="仿宋" w:eastAsia="仿宋"/>
          <w:color w:val="auto"/>
          <w:sz w:val="24"/>
          <w:szCs w:val="24"/>
          <w:lang w:val="en-US" w:eastAsia="zh-CN"/>
        </w:rPr>
        <w:t>9.九年级</w:t>
      </w:r>
      <w:r>
        <w:rPr>
          <w:rFonts w:hint="eastAsia" w:ascii="仿宋" w:hAnsi="仿宋" w:eastAsia="仿宋" w:cs="仿宋"/>
          <w:color w:val="auto"/>
          <w:kern w:val="2"/>
          <w:sz w:val="24"/>
          <w:szCs w:val="24"/>
          <w:lang w:val="en-US" w:eastAsia="zh-CN" w:bidi="ar"/>
        </w:rPr>
        <w:t>午会课安排：周一小班会、周二时政学习、周三心理午会课、周四红领巾广播、周五十分钟队会。</w:t>
      </w:r>
    </w:p>
    <w:p>
      <w:pPr>
        <w:pStyle w:val="8"/>
        <w:widowControl/>
        <w:spacing w:line="360" w:lineRule="auto"/>
        <w:rPr>
          <w:rFonts w:ascii="仿宋" w:hAnsi="仿宋" w:eastAsia="仿宋"/>
          <w:color w:val="auto"/>
          <w:sz w:val="24"/>
          <w:szCs w:val="24"/>
        </w:rPr>
      </w:pPr>
      <w:r>
        <w:rPr>
          <w:rFonts w:hint="eastAsia" w:ascii="仿宋" w:hAnsi="仿宋" w:eastAsia="仿宋"/>
          <w:color w:val="auto"/>
          <w:sz w:val="24"/>
          <w:szCs w:val="24"/>
          <w:lang w:val="en-US" w:eastAsia="zh-CN"/>
        </w:rPr>
        <w:t>10.班团队活动</w:t>
      </w:r>
      <w:r>
        <w:rPr>
          <w:rFonts w:hint="eastAsia" w:ascii="仿宋" w:hAnsi="仿宋" w:eastAsia="仿宋"/>
          <w:color w:val="auto"/>
          <w:sz w:val="24"/>
          <w:szCs w:val="24"/>
        </w:rPr>
        <w:t>安排，见表1</w:t>
      </w:r>
      <w:r>
        <w:rPr>
          <w:rFonts w:ascii="仿宋" w:hAnsi="仿宋" w:eastAsia="仿宋"/>
          <w:color w:val="auto"/>
          <w:sz w:val="24"/>
          <w:szCs w:val="24"/>
        </w:rPr>
        <w:t>1</w:t>
      </w:r>
      <w:r>
        <w:rPr>
          <w:rFonts w:hint="eastAsia" w:ascii="仿宋" w:hAnsi="仿宋" w:eastAsia="仿宋"/>
          <w:color w:val="auto"/>
          <w:sz w:val="24"/>
          <w:szCs w:val="24"/>
        </w:rPr>
        <w:t>。</w:t>
      </w:r>
    </w:p>
    <w:p>
      <w:pPr>
        <w:pStyle w:val="8"/>
        <w:widowControl/>
        <w:spacing w:line="360" w:lineRule="auto"/>
        <w:jc w:val="center"/>
        <w:rPr>
          <w:rFonts w:hint="eastAsia" w:ascii="仿宋" w:hAnsi="仿宋" w:eastAsia="仿宋" w:cs="宋体"/>
          <w:b/>
          <w:bCs/>
          <w:color w:val="auto"/>
          <w:kern w:val="0"/>
          <w:sz w:val="24"/>
          <w:szCs w:val="24"/>
        </w:rPr>
      </w:pPr>
    </w:p>
    <w:p>
      <w:pPr>
        <w:pStyle w:val="8"/>
        <w:widowControl/>
        <w:spacing w:line="360" w:lineRule="auto"/>
        <w:jc w:val="center"/>
        <w:rPr>
          <w:rFonts w:hint="eastAsia" w:ascii="仿宋" w:hAnsi="仿宋" w:eastAsia="仿宋" w:cs="宋体"/>
          <w:b/>
          <w:bCs/>
          <w:color w:val="auto"/>
          <w:kern w:val="0"/>
          <w:sz w:val="24"/>
          <w:szCs w:val="24"/>
        </w:rPr>
      </w:pPr>
      <w:r>
        <w:rPr>
          <w:rFonts w:hint="eastAsia" w:ascii="仿宋" w:hAnsi="仿宋" w:eastAsia="仿宋" w:cs="宋体"/>
          <w:b/>
          <w:bCs/>
          <w:color w:val="auto"/>
          <w:kern w:val="0"/>
          <w:sz w:val="24"/>
          <w:szCs w:val="24"/>
        </w:rPr>
        <w:t>表1</w:t>
      </w:r>
      <w:r>
        <w:rPr>
          <w:rFonts w:ascii="仿宋" w:hAnsi="仿宋" w:eastAsia="仿宋" w:cs="宋体"/>
          <w:b/>
          <w:bCs/>
          <w:color w:val="auto"/>
          <w:kern w:val="0"/>
          <w:sz w:val="24"/>
          <w:szCs w:val="24"/>
        </w:rPr>
        <w:t xml:space="preserve">1  </w:t>
      </w:r>
      <w:r>
        <w:rPr>
          <w:rFonts w:hint="eastAsia" w:ascii="仿宋" w:hAnsi="仿宋" w:eastAsia="仿宋" w:cs="宋体"/>
          <w:b/>
          <w:bCs/>
          <w:color w:val="auto"/>
          <w:kern w:val="0"/>
          <w:sz w:val="24"/>
          <w:szCs w:val="24"/>
          <w:lang w:val="en-US" w:eastAsia="zh-CN"/>
        </w:rPr>
        <w:t>班团队活动</w:t>
      </w:r>
      <w:r>
        <w:rPr>
          <w:rFonts w:hint="eastAsia" w:ascii="仿宋" w:hAnsi="仿宋" w:eastAsia="仿宋" w:cs="宋体"/>
          <w:b/>
          <w:bCs/>
          <w:color w:val="auto"/>
          <w:kern w:val="0"/>
          <w:sz w:val="24"/>
          <w:szCs w:val="24"/>
        </w:rPr>
        <w:t>安排</w:t>
      </w:r>
    </w:p>
    <w:tbl>
      <w:tblPr>
        <w:tblStyle w:val="14"/>
        <w:tblW w:w="8000" w:type="dxa"/>
        <w:tblInd w:w="0" w:type="dxa"/>
        <w:tblLayout w:type="autofit"/>
        <w:tblCellMar>
          <w:top w:w="0" w:type="dxa"/>
          <w:left w:w="108" w:type="dxa"/>
          <w:bottom w:w="0" w:type="dxa"/>
          <w:right w:w="108" w:type="dxa"/>
        </w:tblCellMar>
      </w:tblPr>
      <w:tblGrid>
        <w:gridCol w:w="1555"/>
        <w:gridCol w:w="2268"/>
        <w:gridCol w:w="4177"/>
      </w:tblGrid>
      <w:tr>
        <w:tblPrEx>
          <w:tblCellMar>
            <w:top w:w="0" w:type="dxa"/>
            <w:left w:w="108" w:type="dxa"/>
            <w:bottom w:w="0" w:type="dxa"/>
            <w:right w:w="108" w:type="dxa"/>
          </w:tblCellMar>
        </w:tblPrEx>
        <w:trPr>
          <w:trHeight w:val="460"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时间</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每月专题教育主题</w:t>
            </w:r>
          </w:p>
        </w:tc>
        <w:tc>
          <w:tcPr>
            <w:tcW w:w="4177"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班会课主题</w:t>
            </w:r>
          </w:p>
        </w:tc>
      </w:tr>
      <w:tr>
        <w:tblPrEx>
          <w:tblCellMar>
            <w:top w:w="0" w:type="dxa"/>
            <w:left w:w="108" w:type="dxa"/>
            <w:bottom w:w="0" w:type="dxa"/>
            <w:right w:w="108" w:type="dxa"/>
          </w:tblCellMar>
        </w:tblPrEx>
        <w:trPr>
          <w:trHeight w:val="403"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九月</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lang w:eastAsia="zh-CN"/>
              </w:rPr>
            </w:pPr>
            <w:r>
              <w:rPr>
                <w:rFonts w:hint="eastAsia" w:ascii="仿宋" w:hAnsi="仿宋" w:eastAsia="仿宋"/>
                <w:color w:val="auto"/>
                <w:sz w:val="24"/>
                <w:szCs w:val="24"/>
              </w:rPr>
              <w:t>阳光奋进</w:t>
            </w:r>
          </w:p>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感念师恩</w:t>
            </w: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开学典礼</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感恩教育（教师节）</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交通安全教育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爱国主义教育（国庆节）</w:t>
            </w:r>
          </w:p>
        </w:tc>
      </w:tr>
      <w:tr>
        <w:tblPrEx>
          <w:tblCellMar>
            <w:top w:w="0" w:type="dxa"/>
            <w:left w:w="108" w:type="dxa"/>
            <w:bottom w:w="0" w:type="dxa"/>
            <w:right w:w="108" w:type="dxa"/>
          </w:tblCellMar>
        </w:tblPrEx>
        <w:trPr>
          <w:trHeight w:val="403"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十月</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lang w:eastAsia="zh-CN"/>
              </w:rPr>
            </w:pPr>
            <w:r>
              <w:rPr>
                <w:rFonts w:hint="eastAsia" w:ascii="仿宋" w:hAnsi="仿宋" w:eastAsia="仿宋"/>
                <w:color w:val="auto"/>
                <w:sz w:val="24"/>
                <w:szCs w:val="24"/>
              </w:rPr>
              <w:t>热爱祖国</w:t>
            </w:r>
          </w:p>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争做先锋</w:t>
            </w: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仪式教育（少代会筹备）</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lang w:eastAsia="zh-CN"/>
              </w:rPr>
              <w:t>行规</w:t>
            </w:r>
            <w:r>
              <w:rPr>
                <w:rFonts w:hint="eastAsia" w:ascii="仿宋" w:hAnsi="仿宋" w:eastAsia="仿宋"/>
                <w:color w:val="auto"/>
                <w:sz w:val="24"/>
                <w:szCs w:val="24"/>
              </w:rPr>
              <w:t>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行规教育</w:t>
            </w:r>
          </w:p>
        </w:tc>
      </w:tr>
      <w:tr>
        <w:tblPrEx>
          <w:tblCellMar>
            <w:top w:w="0" w:type="dxa"/>
            <w:left w:w="108" w:type="dxa"/>
            <w:bottom w:w="0" w:type="dxa"/>
            <w:right w:w="108" w:type="dxa"/>
          </w:tblCellMar>
        </w:tblPrEx>
        <w:trPr>
          <w:trHeight w:val="403"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十一月</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lang w:eastAsia="zh-CN"/>
              </w:rPr>
            </w:pPr>
            <w:r>
              <w:rPr>
                <w:rFonts w:hint="eastAsia" w:ascii="仿宋" w:hAnsi="仿宋" w:eastAsia="仿宋"/>
                <w:color w:val="auto"/>
                <w:sz w:val="24"/>
                <w:szCs w:val="24"/>
              </w:rPr>
              <w:t>心理健康</w:t>
            </w:r>
          </w:p>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悦纳自我</w:t>
            </w: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安全卫生教育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诚信教育（期中考试动员）</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消防安全教育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心理健康教育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法制教育</w:t>
            </w:r>
          </w:p>
        </w:tc>
      </w:tr>
      <w:tr>
        <w:tblPrEx>
          <w:tblCellMar>
            <w:top w:w="0" w:type="dxa"/>
            <w:left w:w="108" w:type="dxa"/>
            <w:bottom w:w="0" w:type="dxa"/>
            <w:right w:w="108" w:type="dxa"/>
          </w:tblCellMar>
        </w:tblPrEx>
        <w:trPr>
          <w:trHeight w:val="403"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十二月</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lang w:eastAsia="zh-CN"/>
              </w:rPr>
            </w:pPr>
            <w:r>
              <w:rPr>
                <w:rFonts w:hint="eastAsia" w:ascii="仿宋" w:hAnsi="仿宋" w:eastAsia="仿宋"/>
                <w:color w:val="auto"/>
                <w:sz w:val="24"/>
                <w:szCs w:val="24"/>
              </w:rPr>
              <w:t>遵纪守法</w:t>
            </w:r>
          </w:p>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严于律己</w:t>
            </w: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爱国主义教育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环保教育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禁毒教育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行规教育</w:t>
            </w:r>
          </w:p>
        </w:tc>
      </w:tr>
      <w:tr>
        <w:tblPrEx>
          <w:tblCellMar>
            <w:top w:w="0" w:type="dxa"/>
            <w:left w:w="108" w:type="dxa"/>
            <w:bottom w:w="0" w:type="dxa"/>
            <w:right w:w="108" w:type="dxa"/>
          </w:tblCellMar>
        </w:tblPrEx>
        <w:trPr>
          <w:trHeight w:val="403"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一月</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lang w:eastAsia="zh-CN"/>
              </w:rPr>
            </w:pPr>
            <w:r>
              <w:rPr>
                <w:rFonts w:hint="eastAsia" w:ascii="仿宋" w:hAnsi="仿宋" w:eastAsia="仿宋"/>
                <w:color w:val="auto"/>
                <w:sz w:val="24"/>
                <w:szCs w:val="24"/>
              </w:rPr>
              <w:t>喜迎新年</w:t>
            </w:r>
          </w:p>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备战期末</w:t>
            </w: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传统文化教育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期末考试动员</w:t>
            </w:r>
          </w:p>
        </w:tc>
      </w:tr>
      <w:tr>
        <w:tblPrEx>
          <w:tblCellMar>
            <w:top w:w="0" w:type="dxa"/>
            <w:left w:w="108" w:type="dxa"/>
            <w:bottom w:w="0" w:type="dxa"/>
            <w:right w:w="108" w:type="dxa"/>
          </w:tblCellMar>
        </w:tblPrEx>
        <w:trPr>
          <w:trHeight w:val="403"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二月</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lang w:eastAsia="zh-CN"/>
              </w:rPr>
            </w:pPr>
            <w:r>
              <w:rPr>
                <w:rFonts w:hint="eastAsia" w:ascii="仿宋" w:hAnsi="仿宋" w:eastAsia="仿宋"/>
                <w:color w:val="auto"/>
                <w:sz w:val="24"/>
                <w:szCs w:val="24"/>
              </w:rPr>
              <w:t>扬帆起航</w:t>
            </w:r>
          </w:p>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安全先行</w:t>
            </w: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开学典礼</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安全教育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感恩教育（学雷锋日）</w:t>
            </w:r>
          </w:p>
        </w:tc>
      </w:tr>
      <w:tr>
        <w:tblPrEx>
          <w:tblCellMar>
            <w:top w:w="0" w:type="dxa"/>
            <w:left w:w="108" w:type="dxa"/>
            <w:bottom w:w="0" w:type="dxa"/>
            <w:right w:w="108" w:type="dxa"/>
          </w:tblCellMar>
        </w:tblPrEx>
        <w:trPr>
          <w:trHeight w:val="403"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三月</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lang w:eastAsia="zh-CN"/>
              </w:rPr>
            </w:pPr>
            <w:r>
              <w:rPr>
                <w:rFonts w:hint="eastAsia" w:ascii="仿宋" w:hAnsi="仿宋" w:eastAsia="仿宋"/>
                <w:color w:val="auto"/>
                <w:sz w:val="24"/>
                <w:szCs w:val="24"/>
              </w:rPr>
              <w:t>热爱祖国</w:t>
            </w:r>
          </w:p>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绿色相伴</w:t>
            </w: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环保教育（植树节）</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禁毒教育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环保教育（世界水日）</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爱国主义教育（清明节）</w:t>
            </w:r>
          </w:p>
        </w:tc>
      </w:tr>
      <w:tr>
        <w:tblPrEx>
          <w:tblCellMar>
            <w:top w:w="0" w:type="dxa"/>
            <w:left w:w="108" w:type="dxa"/>
            <w:bottom w:w="0" w:type="dxa"/>
            <w:right w:w="108" w:type="dxa"/>
          </w:tblCellMar>
        </w:tblPrEx>
        <w:trPr>
          <w:trHeight w:val="403"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四月</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lang w:eastAsia="zh-CN"/>
              </w:rPr>
            </w:pPr>
            <w:r>
              <w:rPr>
                <w:rFonts w:hint="eastAsia" w:ascii="仿宋" w:hAnsi="仿宋" w:eastAsia="仿宋"/>
                <w:color w:val="auto"/>
                <w:sz w:val="24"/>
                <w:szCs w:val="24"/>
              </w:rPr>
              <w:t>心理健康</w:t>
            </w:r>
          </w:p>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悦纳自我</w:t>
            </w: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国防教育（国家安全教育日）</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世界读书日</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心理健康教育</w:t>
            </w:r>
          </w:p>
        </w:tc>
      </w:tr>
      <w:tr>
        <w:tblPrEx>
          <w:tblCellMar>
            <w:top w:w="0" w:type="dxa"/>
            <w:left w:w="108" w:type="dxa"/>
            <w:bottom w:w="0" w:type="dxa"/>
            <w:right w:w="108" w:type="dxa"/>
          </w:tblCellMar>
        </w:tblPrEx>
        <w:trPr>
          <w:trHeight w:val="403"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五月</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lang w:eastAsia="zh-CN"/>
              </w:rPr>
            </w:pPr>
            <w:r>
              <w:rPr>
                <w:rFonts w:hint="eastAsia" w:ascii="仿宋" w:hAnsi="仿宋" w:eastAsia="仿宋"/>
                <w:color w:val="auto"/>
                <w:sz w:val="24"/>
                <w:szCs w:val="24"/>
              </w:rPr>
              <w:t>遵纪守法</w:t>
            </w:r>
          </w:p>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健康成长</w:t>
            </w: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安全教育（防灾减灾日）</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法制教育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健康教育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庆祝六一</w:t>
            </w:r>
          </w:p>
        </w:tc>
      </w:tr>
      <w:tr>
        <w:tblPrEx>
          <w:tblCellMar>
            <w:top w:w="0" w:type="dxa"/>
            <w:left w:w="108" w:type="dxa"/>
            <w:bottom w:w="0" w:type="dxa"/>
            <w:right w:w="108" w:type="dxa"/>
          </w:tblCellMar>
        </w:tblPrEx>
        <w:trPr>
          <w:trHeight w:val="403"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六月</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olor w:val="auto"/>
                <w:sz w:val="24"/>
                <w:szCs w:val="24"/>
                <w:lang w:eastAsia="zh-CN"/>
              </w:rPr>
            </w:pPr>
            <w:r>
              <w:rPr>
                <w:rFonts w:hint="eastAsia" w:ascii="仿宋" w:hAnsi="仿宋" w:eastAsia="仿宋"/>
                <w:color w:val="auto"/>
                <w:sz w:val="24"/>
                <w:szCs w:val="24"/>
              </w:rPr>
              <w:t>严于律己</w:t>
            </w:r>
          </w:p>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备战期末</w:t>
            </w: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庆祝端午节</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行规教育</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感恩教育（父亲节）</w:t>
            </w:r>
          </w:p>
        </w:tc>
      </w:tr>
      <w:tr>
        <w:tblPrEx>
          <w:tblCellMar>
            <w:top w:w="0" w:type="dxa"/>
            <w:left w:w="108" w:type="dxa"/>
            <w:bottom w:w="0" w:type="dxa"/>
            <w:right w:w="108" w:type="dxa"/>
          </w:tblCellMar>
        </w:tblPrEx>
        <w:trPr>
          <w:trHeight w:val="403"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226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sz w:val="24"/>
                <w:szCs w:val="24"/>
              </w:rPr>
            </w:pPr>
          </w:p>
        </w:tc>
        <w:tc>
          <w:tcPr>
            <w:tcW w:w="417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期末考试动员</w:t>
            </w:r>
          </w:p>
        </w:tc>
      </w:tr>
    </w:tbl>
    <w:p>
      <w:pPr>
        <w:pStyle w:val="8"/>
        <w:widowControl/>
        <w:spacing w:line="360" w:lineRule="auto"/>
        <w:rPr>
          <w:rFonts w:ascii="仿宋" w:hAnsi="仿宋" w:eastAsia="仿宋"/>
          <w:color w:val="auto"/>
          <w:sz w:val="24"/>
          <w:szCs w:val="24"/>
        </w:rPr>
      </w:pPr>
    </w:p>
    <w:p>
      <w:pPr>
        <w:pStyle w:val="8"/>
        <w:widowControl/>
        <w:spacing w:line="360" w:lineRule="auto"/>
        <w:rPr>
          <w:rFonts w:hint="eastAsia"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社会实践安排，见表1</w:t>
      </w:r>
      <w:r>
        <w:rPr>
          <w:rFonts w:ascii="仿宋" w:hAnsi="仿宋" w:eastAsia="仿宋"/>
          <w:color w:val="auto"/>
          <w:sz w:val="24"/>
          <w:szCs w:val="24"/>
        </w:rPr>
        <w:t>2</w:t>
      </w:r>
      <w:r>
        <w:rPr>
          <w:rFonts w:hint="eastAsia" w:ascii="仿宋" w:hAnsi="仿宋" w:eastAsia="仿宋"/>
          <w:color w:val="auto"/>
          <w:sz w:val="24"/>
          <w:szCs w:val="24"/>
        </w:rPr>
        <w:t>。</w:t>
      </w:r>
    </w:p>
    <w:p>
      <w:pPr>
        <w:pStyle w:val="8"/>
        <w:widowControl/>
        <w:spacing w:line="360" w:lineRule="auto"/>
        <w:jc w:val="center"/>
        <w:rPr>
          <w:rFonts w:hint="eastAsia" w:ascii="仿宋" w:hAnsi="仿宋" w:eastAsia="仿宋"/>
          <w:color w:val="auto"/>
          <w:sz w:val="24"/>
          <w:szCs w:val="24"/>
        </w:rPr>
      </w:pPr>
      <w:r>
        <w:rPr>
          <w:rFonts w:hint="eastAsia" w:ascii="仿宋" w:hAnsi="仿宋" w:eastAsia="仿宋" w:cs="宋体"/>
          <w:b/>
          <w:bCs/>
          <w:color w:val="auto"/>
          <w:kern w:val="0"/>
          <w:sz w:val="24"/>
          <w:szCs w:val="24"/>
        </w:rPr>
        <w:t>表1</w:t>
      </w:r>
      <w:r>
        <w:rPr>
          <w:rFonts w:ascii="仿宋" w:hAnsi="仿宋" w:eastAsia="仿宋" w:cs="宋体"/>
          <w:b/>
          <w:bCs/>
          <w:color w:val="auto"/>
          <w:kern w:val="0"/>
          <w:sz w:val="24"/>
          <w:szCs w:val="24"/>
        </w:rPr>
        <w:t xml:space="preserve">2  </w:t>
      </w:r>
      <w:r>
        <w:rPr>
          <w:rFonts w:hint="eastAsia" w:ascii="仿宋" w:hAnsi="仿宋" w:eastAsia="仿宋" w:cs="宋体"/>
          <w:b/>
          <w:bCs/>
          <w:color w:val="auto"/>
          <w:kern w:val="0"/>
          <w:sz w:val="24"/>
          <w:szCs w:val="24"/>
        </w:rPr>
        <w:t>社会实践安排</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1276"/>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年级</w:t>
            </w:r>
          </w:p>
        </w:tc>
        <w:tc>
          <w:tcPr>
            <w:tcW w:w="1418" w:type="dxa"/>
            <w:shd w:val="clear" w:color="auto" w:fill="auto"/>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板块</w:t>
            </w:r>
          </w:p>
        </w:tc>
        <w:tc>
          <w:tcPr>
            <w:tcW w:w="1276" w:type="dxa"/>
            <w:shd w:val="clear" w:color="auto" w:fill="auto"/>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课时</w:t>
            </w:r>
          </w:p>
        </w:tc>
        <w:tc>
          <w:tcPr>
            <w:tcW w:w="4473" w:type="dxa"/>
            <w:shd w:val="clear" w:color="auto" w:fill="auto"/>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29" w:type="dxa"/>
            <w:vMerge w:val="restart"/>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六年级</w:t>
            </w: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社会考察</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24课时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科技之旅、人文之旅、</w:t>
            </w:r>
            <w:r>
              <w:rPr>
                <w:rFonts w:hint="eastAsia" w:ascii="仿宋" w:hAnsi="仿宋" w:eastAsia="仿宋"/>
                <w:color w:val="auto"/>
                <w:sz w:val="24"/>
                <w:szCs w:val="24"/>
              </w:rPr>
              <w:t>科普教育体验馆、</w:t>
            </w:r>
            <w:r>
              <w:rPr>
                <w:rFonts w:hint="eastAsia" w:ascii="仿宋" w:hAnsi="仿宋" w:eastAsia="仿宋"/>
                <w:color w:val="auto"/>
                <w:sz w:val="24"/>
                <w:szCs w:val="24"/>
                <w:lang w:eastAsia="zh-CN"/>
              </w:rPr>
              <w:t>中科院院所之旅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129" w:type="dxa"/>
            <w:vMerge w:val="continue"/>
            <w:shd w:val="clear" w:color="auto" w:fill="auto"/>
            <w:vAlign w:val="center"/>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公益劳动</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24课时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垃圾分类、班级值日、班级劳动小岗位、校园志愿服务岗、送温暖献爱心、雏鹰假日小队、爱绿护绿宣传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职业体验</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4课时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职业学校、实践基地、</w:t>
            </w:r>
            <w:r>
              <w:rPr>
                <w:rFonts w:hint="eastAsia" w:ascii="仿宋" w:hAnsi="仿宋" w:eastAsia="仿宋"/>
                <w:color w:val="auto"/>
                <w:sz w:val="24"/>
                <w:szCs w:val="24"/>
              </w:rPr>
              <w:t>社会职业体验活动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安全实训</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6课时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安全演练、急救知识学习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七年级</w:t>
            </w: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社会考察</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16课时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科技之旅、人文之旅、</w:t>
            </w:r>
            <w:r>
              <w:rPr>
                <w:rFonts w:hint="eastAsia" w:ascii="仿宋" w:hAnsi="仿宋" w:eastAsia="仿宋"/>
                <w:color w:val="auto"/>
                <w:sz w:val="24"/>
                <w:szCs w:val="24"/>
              </w:rPr>
              <w:t>科普教育体验馆、</w:t>
            </w:r>
            <w:r>
              <w:rPr>
                <w:rFonts w:hint="eastAsia" w:ascii="仿宋" w:hAnsi="仿宋" w:eastAsia="仿宋"/>
                <w:color w:val="auto"/>
                <w:sz w:val="24"/>
                <w:szCs w:val="24"/>
                <w:lang w:eastAsia="zh-CN"/>
              </w:rPr>
              <w:t>中科院院所之旅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公益劳动</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24课时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垃圾分类、班级值日、班级劳动小岗位、校园志愿服务岗、送温暖 献爱心、雏鹰假日小队、爱绿护绿宣传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职业体验</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4课时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职业学校、实践基地、</w:t>
            </w:r>
            <w:r>
              <w:rPr>
                <w:rFonts w:hint="eastAsia" w:ascii="仿宋" w:hAnsi="仿宋" w:eastAsia="仿宋"/>
                <w:color w:val="auto"/>
                <w:sz w:val="24"/>
                <w:szCs w:val="24"/>
              </w:rPr>
              <w:t>社会职业体验活动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安全实训</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2课时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安全演练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八年级</w:t>
            </w: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社会考察</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16课时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科技之旅、人文之旅、</w:t>
            </w:r>
            <w:r>
              <w:rPr>
                <w:rFonts w:hint="eastAsia" w:ascii="仿宋" w:hAnsi="仿宋" w:eastAsia="仿宋"/>
                <w:color w:val="auto"/>
                <w:sz w:val="24"/>
                <w:szCs w:val="24"/>
              </w:rPr>
              <w:t>科普教育体验馆、</w:t>
            </w:r>
            <w:r>
              <w:rPr>
                <w:rFonts w:hint="eastAsia" w:ascii="仿宋" w:hAnsi="仿宋" w:eastAsia="仿宋"/>
                <w:color w:val="auto"/>
                <w:sz w:val="24"/>
                <w:szCs w:val="24"/>
                <w:lang w:eastAsia="zh-CN"/>
              </w:rPr>
              <w:t>中科院院所之旅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公益劳动</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24课时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垃圾分类、班级值日、班级劳动小岗位、校园志愿服务岗、送温暖 献爱心、雏鹰假日小队、爱绿护绿宣传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职业体验</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4课时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职业学校、实践基地、</w:t>
            </w:r>
            <w:r>
              <w:rPr>
                <w:rFonts w:hint="eastAsia" w:ascii="仿宋" w:hAnsi="仿宋" w:eastAsia="仿宋"/>
                <w:color w:val="auto"/>
                <w:sz w:val="24"/>
                <w:szCs w:val="24"/>
              </w:rPr>
              <w:t>社会职业体验活动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安全实训</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2课时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安全演练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九年级</w:t>
            </w: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社会考察</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4课时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科技之旅、人文之旅、中科院院所之旅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公益劳动</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8课时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垃圾分类、班级值日、班级劳动小岗位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职业体验</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4课时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社会职业体验活动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tcPr>
          <w:p>
            <w:pPr>
              <w:widowControl/>
              <w:spacing w:line="360" w:lineRule="auto"/>
              <w:jc w:val="center"/>
              <w:rPr>
                <w:rFonts w:ascii="仿宋" w:hAnsi="仿宋" w:eastAsia="仿宋"/>
                <w:color w:val="auto"/>
                <w:sz w:val="24"/>
                <w:szCs w:val="24"/>
              </w:rPr>
            </w:pPr>
          </w:p>
        </w:tc>
        <w:tc>
          <w:tcPr>
            <w:tcW w:w="1418"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安全实训</w:t>
            </w:r>
          </w:p>
        </w:tc>
        <w:tc>
          <w:tcPr>
            <w:tcW w:w="1276" w:type="dxa"/>
            <w:shd w:val="clear" w:color="auto" w:fill="auto"/>
            <w:vAlign w:val="center"/>
          </w:tcPr>
          <w:p>
            <w:pPr>
              <w:widowControl/>
              <w:spacing w:line="360" w:lineRule="auto"/>
              <w:jc w:val="center"/>
              <w:rPr>
                <w:rFonts w:ascii="仿宋" w:hAnsi="仿宋" w:eastAsia="仿宋"/>
                <w:color w:val="auto"/>
                <w:sz w:val="24"/>
                <w:szCs w:val="24"/>
              </w:rPr>
            </w:pPr>
            <w:r>
              <w:rPr>
                <w:rFonts w:hint="eastAsia" w:ascii="仿宋" w:hAnsi="仿宋" w:eastAsia="仿宋"/>
                <w:color w:val="auto"/>
                <w:sz w:val="24"/>
                <w:szCs w:val="24"/>
              </w:rPr>
              <w:t>2课时</w:t>
            </w:r>
          </w:p>
        </w:tc>
        <w:tc>
          <w:tcPr>
            <w:tcW w:w="4473" w:type="dxa"/>
            <w:shd w:val="clear" w:color="auto" w:fill="auto"/>
            <w:vAlign w:val="top"/>
          </w:tcPr>
          <w:p>
            <w:pPr>
              <w:widowControl/>
              <w:spacing w:line="36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安全演练</w:t>
            </w:r>
          </w:p>
        </w:tc>
      </w:tr>
    </w:tbl>
    <w:p>
      <w:pPr>
        <w:pStyle w:val="8"/>
        <w:spacing w:after="160" w:line="360" w:lineRule="auto"/>
        <w:rPr>
          <w:rFonts w:hint="eastAsia" w:ascii="仿宋" w:hAnsi="仿宋" w:eastAsia="仿宋"/>
          <w:color w:val="auto"/>
          <w:sz w:val="24"/>
          <w:szCs w:val="24"/>
        </w:rPr>
      </w:pPr>
    </w:p>
    <w:p>
      <w:pPr>
        <w:pStyle w:val="8"/>
        <w:spacing w:after="160" w:line="360" w:lineRule="auto"/>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3.</w:t>
      </w:r>
      <w:r>
        <w:rPr>
          <w:rFonts w:ascii="仿宋" w:hAnsi="仿宋" w:eastAsia="仿宋"/>
          <w:color w:val="auto"/>
          <w:sz w:val="24"/>
          <w:szCs w:val="24"/>
        </w:rPr>
        <w:t>中科院上海实验学校作息时间安排（202</w:t>
      </w:r>
      <w:r>
        <w:rPr>
          <w:rFonts w:hint="eastAsia" w:ascii="仿宋" w:hAnsi="仿宋" w:eastAsia="仿宋"/>
          <w:color w:val="auto"/>
          <w:sz w:val="24"/>
          <w:szCs w:val="24"/>
          <w:lang w:val="en-US" w:eastAsia="zh-CN"/>
        </w:rPr>
        <w:t>5</w:t>
      </w:r>
      <w:r>
        <w:rPr>
          <w:rFonts w:ascii="仿宋" w:hAnsi="仿宋" w:eastAsia="仿宋"/>
          <w:color w:val="auto"/>
          <w:sz w:val="24"/>
          <w:szCs w:val="24"/>
        </w:rPr>
        <w:t>学年）</w:t>
      </w:r>
      <w:r>
        <w:rPr>
          <w:rFonts w:hint="eastAsia" w:ascii="仿宋" w:hAnsi="仿宋" w:eastAsia="仿宋"/>
          <w:color w:val="auto"/>
          <w:sz w:val="24"/>
          <w:szCs w:val="24"/>
        </w:rPr>
        <w:t>见图</w:t>
      </w:r>
      <w:r>
        <w:rPr>
          <w:rFonts w:ascii="仿宋" w:hAnsi="仿宋" w:eastAsia="仿宋"/>
          <w:color w:val="auto"/>
          <w:sz w:val="24"/>
          <w:szCs w:val="24"/>
        </w:rPr>
        <w:t>8</w:t>
      </w:r>
      <w:r>
        <w:rPr>
          <w:rFonts w:hint="eastAsia" w:ascii="仿宋" w:hAnsi="仿宋" w:eastAsia="仿宋"/>
          <w:color w:val="auto"/>
          <w:sz w:val="24"/>
          <w:szCs w:val="24"/>
        </w:rPr>
        <w:t>。</w:t>
      </w:r>
    </w:p>
    <w:p>
      <w:pPr>
        <w:spacing w:after="160" w:line="360" w:lineRule="auto"/>
        <w:jc w:val="center"/>
        <w:rPr>
          <w:rFonts w:ascii="仿宋" w:hAnsi="仿宋" w:eastAsia="仿宋"/>
          <w:color w:val="auto"/>
          <w:sz w:val="24"/>
          <w:szCs w:val="24"/>
        </w:rPr>
      </w:pPr>
      <w:r>
        <w:drawing>
          <wp:inline distT="0" distB="0" distL="114300" distR="114300">
            <wp:extent cx="5268595" cy="3806825"/>
            <wp:effectExtent l="0" t="0" r="1905" b="3175"/>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12"/>
                    <a:stretch>
                      <a:fillRect/>
                    </a:stretch>
                  </pic:blipFill>
                  <pic:spPr>
                    <a:xfrm>
                      <a:off x="0" y="0"/>
                      <a:ext cx="5268595" cy="3806825"/>
                    </a:xfrm>
                    <a:prstGeom prst="rect">
                      <a:avLst/>
                    </a:prstGeom>
                    <a:noFill/>
                    <a:ln>
                      <a:noFill/>
                    </a:ln>
                  </pic:spPr>
                </pic:pic>
              </a:graphicData>
            </a:graphic>
          </wp:inline>
        </w:drawing>
      </w:r>
      <w:r>
        <w:rPr>
          <w:rFonts w:hint="eastAsia" w:ascii="仿宋" w:hAnsi="仿宋" w:eastAsia="仿宋" w:cs="宋体"/>
          <w:b/>
          <w:bCs/>
          <w:color w:val="auto"/>
          <w:kern w:val="0"/>
          <w:sz w:val="24"/>
          <w:szCs w:val="24"/>
        </w:rPr>
        <w:t>图</w:t>
      </w:r>
      <w:r>
        <w:rPr>
          <w:rFonts w:ascii="仿宋" w:hAnsi="仿宋" w:eastAsia="仿宋" w:cs="宋体"/>
          <w:b/>
          <w:bCs/>
          <w:color w:val="auto"/>
          <w:kern w:val="0"/>
          <w:sz w:val="24"/>
          <w:szCs w:val="24"/>
        </w:rPr>
        <w:t>8</w:t>
      </w:r>
      <w:r>
        <w:rPr>
          <w:rFonts w:hint="eastAsia" w:ascii="仿宋" w:hAnsi="仿宋" w:eastAsia="仿宋" w:cs="宋体"/>
          <w:b/>
          <w:bCs/>
          <w:color w:val="auto"/>
          <w:kern w:val="0"/>
          <w:sz w:val="24"/>
          <w:szCs w:val="24"/>
        </w:rPr>
        <w:t xml:space="preserve">  中科院上海实验学校2</w:t>
      </w:r>
      <w:r>
        <w:rPr>
          <w:rFonts w:ascii="仿宋" w:hAnsi="仿宋" w:eastAsia="仿宋" w:cs="宋体"/>
          <w:b/>
          <w:bCs/>
          <w:color w:val="auto"/>
          <w:kern w:val="0"/>
          <w:sz w:val="24"/>
          <w:szCs w:val="24"/>
        </w:rPr>
        <w:t>02</w:t>
      </w:r>
      <w:r>
        <w:rPr>
          <w:rFonts w:hint="eastAsia" w:ascii="仿宋" w:hAnsi="仿宋" w:eastAsia="仿宋" w:cs="宋体"/>
          <w:b/>
          <w:bCs/>
          <w:color w:val="auto"/>
          <w:kern w:val="0"/>
          <w:sz w:val="24"/>
          <w:szCs w:val="24"/>
          <w:lang w:val="en-US" w:eastAsia="zh-CN"/>
        </w:rPr>
        <w:t>5</w:t>
      </w:r>
      <w:r>
        <w:rPr>
          <w:rFonts w:hint="eastAsia" w:ascii="仿宋" w:hAnsi="仿宋" w:eastAsia="仿宋" w:cs="宋体"/>
          <w:b/>
          <w:bCs/>
          <w:color w:val="auto"/>
          <w:kern w:val="0"/>
          <w:sz w:val="24"/>
          <w:szCs w:val="24"/>
        </w:rPr>
        <w:t>学年作息时间安排表</w:t>
      </w:r>
    </w:p>
    <w:p>
      <w:pPr>
        <w:pStyle w:val="8"/>
        <w:spacing w:line="360" w:lineRule="auto"/>
        <w:ind w:left="480" w:firstLine="1446" w:firstLineChars="600"/>
        <w:rPr>
          <w:rFonts w:hint="eastAsia" w:ascii="仿宋" w:hAnsi="仿宋" w:eastAsia="仿宋"/>
          <w:b/>
          <w:color w:val="auto"/>
          <w:sz w:val="24"/>
          <w:szCs w:val="24"/>
        </w:rPr>
      </w:pPr>
    </w:p>
    <w:p>
      <w:pPr>
        <w:pStyle w:val="8"/>
        <w:spacing w:line="360" w:lineRule="auto"/>
        <w:ind w:left="480" w:firstLine="1446" w:firstLineChars="600"/>
        <w:rPr>
          <w:rFonts w:hint="eastAsia" w:ascii="仿宋" w:hAnsi="仿宋" w:eastAsia="仿宋"/>
          <w:b/>
          <w:color w:val="auto"/>
          <w:sz w:val="24"/>
          <w:szCs w:val="24"/>
        </w:rPr>
      </w:pPr>
    </w:p>
    <w:p>
      <w:pPr>
        <w:pStyle w:val="8"/>
        <w:spacing w:line="360" w:lineRule="auto"/>
        <w:ind w:left="480" w:firstLine="1446" w:firstLineChars="600"/>
        <w:rPr>
          <w:rFonts w:hint="eastAsia" w:ascii="仿宋" w:hAnsi="仿宋" w:eastAsia="仿宋"/>
          <w:b/>
          <w:color w:val="auto"/>
          <w:sz w:val="24"/>
          <w:szCs w:val="24"/>
        </w:rPr>
      </w:pPr>
    </w:p>
    <w:p>
      <w:pPr>
        <w:pStyle w:val="8"/>
        <w:spacing w:line="360" w:lineRule="auto"/>
        <w:ind w:left="480" w:firstLine="1446" w:firstLineChars="600"/>
        <w:rPr>
          <w:rFonts w:hint="eastAsia" w:ascii="仿宋" w:hAnsi="仿宋" w:eastAsia="仿宋"/>
          <w:b/>
          <w:color w:val="auto"/>
          <w:sz w:val="24"/>
          <w:szCs w:val="24"/>
        </w:rPr>
      </w:pPr>
    </w:p>
    <w:p>
      <w:pPr>
        <w:pStyle w:val="8"/>
        <w:spacing w:line="360" w:lineRule="auto"/>
        <w:ind w:left="480" w:firstLine="1446" w:firstLineChars="600"/>
        <w:rPr>
          <w:rFonts w:ascii="仿宋" w:hAnsi="仿宋" w:eastAsia="仿宋"/>
          <w:b/>
          <w:color w:val="auto"/>
          <w:sz w:val="24"/>
          <w:szCs w:val="24"/>
        </w:rPr>
      </w:pPr>
      <w:r>
        <w:rPr>
          <w:rFonts w:hint="eastAsia" w:ascii="仿宋" w:hAnsi="仿宋" w:eastAsia="仿宋"/>
          <w:b/>
          <w:color w:val="auto"/>
          <w:sz w:val="24"/>
          <w:szCs w:val="24"/>
        </w:rPr>
        <w:t>第四部分：课程实施与课程评价</w:t>
      </w:r>
    </w:p>
    <w:p>
      <w:pPr>
        <w:widowControl/>
        <w:tabs>
          <w:tab w:val="left" w:pos="426"/>
        </w:tabs>
        <w:spacing w:line="360" w:lineRule="auto"/>
        <w:jc w:val="left"/>
        <w:rPr>
          <w:rFonts w:ascii="仿宋" w:hAnsi="仿宋" w:eastAsia="仿宋"/>
          <w:b/>
          <w:color w:val="auto"/>
          <w:sz w:val="24"/>
          <w:szCs w:val="24"/>
        </w:rPr>
      </w:pPr>
      <w:r>
        <w:rPr>
          <w:rFonts w:hint="eastAsia" w:ascii="仿宋" w:hAnsi="仿宋" w:eastAsia="仿宋"/>
          <w:b/>
          <w:color w:val="auto"/>
          <w:sz w:val="24"/>
          <w:szCs w:val="24"/>
        </w:rPr>
        <w:t>一、课程实施</w:t>
      </w:r>
    </w:p>
    <w:p>
      <w:pPr>
        <w:widowControl/>
        <w:tabs>
          <w:tab w:val="left" w:pos="426"/>
        </w:tabs>
        <w:spacing w:line="360" w:lineRule="auto"/>
        <w:ind w:firstLine="424" w:firstLineChars="177"/>
        <w:jc w:val="left"/>
        <w:rPr>
          <w:rFonts w:ascii="仿宋" w:hAnsi="仿宋" w:eastAsia="仿宋"/>
          <w:color w:val="auto"/>
          <w:sz w:val="24"/>
          <w:szCs w:val="24"/>
        </w:rPr>
      </w:pPr>
      <w:r>
        <w:rPr>
          <w:rFonts w:hint="eastAsia" w:ascii="仿宋" w:hAnsi="仿宋" w:eastAsia="仿宋"/>
          <w:color w:val="auto"/>
          <w:sz w:val="24"/>
          <w:szCs w:val="24"/>
        </w:rPr>
        <w:t>在“科技精神育人，人文素养铸魂”的办学理念引领下，通过“高效、愉悦”课堂，挖掘学科核心素养，借助“多元、融合”的实施途径，明确三类课程要求，全面实施“DNA多元融合课程”。</w:t>
      </w:r>
    </w:p>
    <w:p>
      <w:pPr>
        <w:pStyle w:val="8"/>
        <w:widowControl/>
        <w:tabs>
          <w:tab w:val="left" w:pos="426"/>
        </w:tabs>
        <w:spacing w:line="360" w:lineRule="auto"/>
        <w:rPr>
          <w:rFonts w:ascii="仿宋" w:hAnsi="仿宋" w:eastAsia="仿宋"/>
          <w:b/>
          <w:color w:val="auto"/>
          <w:sz w:val="24"/>
          <w:szCs w:val="24"/>
        </w:rPr>
      </w:pPr>
      <w:r>
        <w:rPr>
          <w:rFonts w:hint="eastAsia" w:ascii="仿宋" w:hAnsi="仿宋" w:eastAsia="仿宋"/>
          <w:b/>
          <w:color w:val="auto"/>
          <w:sz w:val="24"/>
          <w:szCs w:val="24"/>
        </w:rPr>
        <w:t>（一）</w:t>
      </w:r>
      <w:r>
        <w:rPr>
          <w:rFonts w:hint="eastAsia" w:ascii="仿宋" w:hAnsi="仿宋" w:eastAsia="仿宋"/>
          <w:b/>
          <w:color w:val="auto"/>
          <w:sz w:val="24"/>
          <w:szCs w:val="24"/>
          <w:lang w:val="en-US" w:eastAsia="zh-CN"/>
        </w:rPr>
        <w:t>国家</w:t>
      </w:r>
      <w:r>
        <w:rPr>
          <w:rFonts w:hint="eastAsia" w:ascii="仿宋" w:hAnsi="仿宋" w:eastAsia="仿宋"/>
          <w:b/>
          <w:color w:val="auto"/>
          <w:sz w:val="24"/>
          <w:szCs w:val="24"/>
        </w:rPr>
        <w:t>课程筑基础</w:t>
      </w:r>
    </w:p>
    <w:p>
      <w:pPr>
        <w:widowControl/>
        <w:tabs>
          <w:tab w:val="left" w:pos="426"/>
        </w:tabs>
        <w:spacing w:line="360" w:lineRule="auto"/>
        <w:ind w:firstLine="424" w:firstLineChars="177"/>
        <w:jc w:val="left"/>
        <w:rPr>
          <w:rFonts w:ascii="仿宋" w:hAnsi="仿宋" w:eastAsia="仿宋"/>
          <w:color w:val="auto"/>
          <w:sz w:val="24"/>
          <w:szCs w:val="24"/>
        </w:rPr>
      </w:pPr>
      <w:r>
        <w:rPr>
          <w:rFonts w:hint="eastAsia" w:ascii="仿宋" w:hAnsi="仿宋" w:eastAsia="仿宋"/>
          <w:color w:val="auto"/>
          <w:sz w:val="24"/>
          <w:szCs w:val="24"/>
        </w:rPr>
        <w:t>在</w:t>
      </w:r>
      <w:r>
        <w:rPr>
          <w:rFonts w:hint="eastAsia" w:ascii="仿宋" w:hAnsi="仿宋" w:eastAsia="仿宋"/>
          <w:color w:val="auto"/>
          <w:sz w:val="24"/>
          <w:szCs w:val="24"/>
          <w:lang w:eastAsia="zh-CN"/>
        </w:rPr>
        <w:t>国家课程</w:t>
      </w:r>
      <w:r>
        <w:rPr>
          <w:rFonts w:hint="eastAsia" w:ascii="仿宋" w:hAnsi="仿宋" w:eastAsia="仿宋"/>
          <w:color w:val="auto"/>
          <w:sz w:val="24"/>
          <w:szCs w:val="24"/>
        </w:rPr>
        <w:t>实施过程中我们牢牢把握校本化、分层化、跨学科。重点关注教法和学法，强调基础知识与基本技能的掌握，加强学科知识的内涵和外延。</w:t>
      </w:r>
    </w:p>
    <w:p>
      <w:pPr>
        <w:pStyle w:val="8"/>
        <w:widowControl/>
        <w:tabs>
          <w:tab w:val="left" w:pos="426"/>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1、强调学情，注重实践，落实减负增效。</w:t>
      </w:r>
    </w:p>
    <w:p>
      <w:pPr>
        <w:pStyle w:val="8"/>
        <w:widowControl/>
        <w:tabs>
          <w:tab w:val="left" w:pos="426"/>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为了切实贯彻“让每一个孩子与世界相遇”的课程理念，就必须让学生有充分自由的学习时间，真正落实减负增效。一方面组织教师加强对学科知识的研究，实践从单元教学设计、跨学科知识整合等教学方式，提高教学效率，激发学生学习兴趣，提升师生专业素养。其次，禁止组织学生购买统一教辅材料，各教研组积极组织老师制定作业标准及自编校本练习册。目前各年级各学科校本练习册已完成编订修改。在标准及练习册中，体现个性化辅导的思想，使练习更具有针对性，在控制作业量的前提下，保证每个学生学有所得，避免简单重复训练。再次，加强对学生学习情况个性化的研究，在作业分层的情况下，实施辅导分层乃至教学分层，帮助每一位学生获得成功。</w:t>
      </w:r>
    </w:p>
    <w:p>
      <w:pPr>
        <w:pStyle w:val="8"/>
        <w:widowControl/>
        <w:tabs>
          <w:tab w:val="left" w:pos="426"/>
        </w:tabs>
        <w:spacing w:line="360" w:lineRule="auto"/>
        <w:rPr>
          <w:rFonts w:ascii="仿宋" w:hAnsi="仿宋" w:eastAsia="仿宋"/>
          <w:color w:val="auto"/>
          <w:sz w:val="24"/>
          <w:szCs w:val="24"/>
        </w:rPr>
      </w:pPr>
      <w:r>
        <w:rPr>
          <w:rFonts w:hint="eastAsia" w:ascii="仿宋" w:hAnsi="仿宋" w:eastAsia="仿宋"/>
          <w:color w:val="auto"/>
          <w:sz w:val="24"/>
          <w:szCs w:val="24"/>
        </w:rPr>
        <w:t>2、强调常规，注重管理，提升课程品质。</w:t>
      </w:r>
    </w:p>
    <w:p>
      <w:pPr>
        <w:pStyle w:val="8"/>
        <w:widowControl/>
        <w:tabs>
          <w:tab w:val="left" w:pos="426"/>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在日常教学管理中，为保证课程有效实施，加强教学五环节的指导和管理。</w:t>
      </w:r>
    </w:p>
    <w:p>
      <w:pPr>
        <w:pStyle w:val="8"/>
        <w:tabs>
          <w:tab w:val="clear" w:pos="4153"/>
        </w:tabs>
        <w:adjustRightInd w:val="0"/>
        <w:spacing w:line="360" w:lineRule="auto"/>
        <w:ind w:left="425"/>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备课----加强针对性</w:t>
      </w:r>
    </w:p>
    <w:p>
      <w:pPr>
        <w:pStyle w:val="8"/>
        <w:spacing w:line="360" w:lineRule="auto"/>
        <w:ind w:left="426"/>
        <w:rPr>
          <w:rFonts w:ascii="仿宋" w:hAnsi="仿宋" w:eastAsia="仿宋"/>
          <w:color w:val="auto"/>
          <w:sz w:val="24"/>
          <w:szCs w:val="24"/>
        </w:rPr>
      </w:pPr>
      <w:r>
        <w:rPr>
          <w:rFonts w:hint="eastAsia" w:ascii="仿宋" w:hAnsi="仿宋" w:eastAsia="仿宋"/>
          <w:color w:val="auto"/>
          <w:sz w:val="24"/>
          <w:szCs w:val="24"/>
        </w:rPr>
        <w:t>（1）认真学习课程改革的理念，深入钻研学科课程标准，研读全册教材，了解掌握新课程教材的特点，把握知识与能力、过程与方法、情感态度与价值观三维教学目标，根据学生实际情况，不断地对课程进行开发与整合。</w:t>
      </w:r>
    </w:p>
    <w:p>
      <w:pPr>
        <w:pStyle w:val="8"/>
        <w:spacing w:line="360" w:lineRule="auto"/>
        <w:ind w:left="426"/>
        <w:rPr>
          <w:rFonts w:ascii="仿宋" w:hAnsi="仿宋" w:eastAsia="仿宋"/>
          <w:color w:val="auto"/>
          <w:sz w:val="24"/>
          <w:szCs w:val="24"/>
        </w:rPr>
      </w:pPr>
      <w:r>
        <w:rPr>
          <w:rFonts w:hint="eastAsia" w:ascii="仿宋" w:hAnsi="仿宋" w:eastAsia="仿宋"/>
          <w:color w:val="auto"/>
          <w:sz w:val="24"/>
          <w:szCs w:val="24"/>
        </w:rPr>
        <w:t>（2）关注学生自主学习情况，掌握学生的知识基础和学习能力，从学生的需求出发，确立教学目标、重难点，设计教学环节，选择恰当的教学方式方法和媒体，安排好每节课的授课计划。</w:t>
      </w:r>
    </w:p>
    <w:p>
      <w:pPr>
        <w:pStyle w:val="8"/>
        <w:spacing w:line="360" w:lineRule="auto"/>
        <w:ind w:left="426"/>
        <w:rPr>
          <w:rFonts w:ascii="仿宋" w:hAnsi="仿宋" w:eastAsia="仿宋"/>
          <w:color w:val="auto"/>
          <w:sz w:val="24"/>
          <w:szCs w:val="24"/>
        </w:rPr>
      </w:pPr>
      <w:r>
        <w:rPr>
          <w:rFonts w:hint="eastAsia" w:ascii="仿宋" w:hAnsi="仿宋" w:eastAsia="仿宋"/>
          <w:color w:val="auto"/>
          <w:sz w:val="24"/>
          <w:szCs w:val="24"/>
        </w:rPr>
        <w:t>（3）有准备地进行集体备课，要求定时、定点、定内容、定主讲人，认真做好《备课组活动记录》，每学期上交教学处。教案应体现教学目标、重点难点、教学步骤、方法、环节设计意图、教学准备、板书及课后小结等。</w:t>
      </w:r>
    </w:p>
    <w:p>
      <w:pPr>
        <w:pStyle w:val="8"/>
        <w:spacing w:line="360" w:lineRule="auto"/>
        <w:ind w:left="426"/>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上课----提高实效性</w:t>
      </w:r>
    </w:p>
    <w:p>
      <w:pPr>
        <w:pStyle w:val="8"/>
        <w:spacing w:line="360" w:lineRule="auto"/>
        <w:ind w:left="480"/>
        <w:rPr>
          <w:rFonts w:ascii="仿宋" w:hAnsi="仿宋" w:eastAsia="仿宋"/>
          <w:color w:val="auto"/>
          <w:sz w:val="24"/>
          <w:szCs w:val="24"/>
        </w:rPr>
      </w:pPr>
      <w:r>
        <w:rPr>
          <w:rFonts w:hint="eastAsia" w:ascii="仿宋" w:hAnsi="仿宋" w:eastAsia="仿宋"/>
          <w:color w:val="auto"/>
          <w:sz w:val="24"/>
          <w:szCs w:val="24"/>
        </w:rPr>
        <w:t>（1）认真落实预设的教学目标，合理调整生成的教学目标，教学内容科学恰当，密度合理，教学组织严密，切实做到堂堂清。</w:t>
      </w:r>
    </w:p>
    <w:p>
      <w:pPr>
        <w:pStyle w:val="8"/>
        <w:spacing w:line="360" w:lineRule="auto"/>
        <w:ind w:left="480"/>
        <w:rPr>
          <w:rFonts w:ascii="仿宋" w:hAnsi="仿宋" w:eastAsia="仿宋"/>
          <w:color w:val="auto"/>
          <w:sz w:val="24"/>
          <w:szCs w:val="24"/>
        </w:rPr>
      </w:pPr>
      <w:r>
        <w:rPr>
          <w:rFonts w:hint="eastAsia" w:ascii="仿宋" w:hAnsi="仿宋" w:eastAsia="仿宋"/>
          <w:color w:val="auto"/>
          <w:sz w:val="24"/>
          <w:szCs w:val="24"/>
        </w:rPr>
        <w:t>（2）师生关系平等、和谐、民主，教学气氛活跃、生动、愉快，能适时开展有效的小组合作学习。学生有主动学习的情境，有充分思考、探究、研讨的时空。</w:t>
      </w:r>
    </w:p>
    <w:p>
      <w:pPr>
        <w:pStyle w:val="8"/>
        <w:spacing w:line="360" w:lineRule="auto"/>
        <w:ind w:left="480"/>
        <w:rPr>
          <w:rFonts w:ascii="仿宋" w:hAnsi="仿宋" w:eastAsia="仿宋"/>
          <w:color w:val="auto"/>
          <w:sz w:val="24"/>
          <w:szCs w:val="24"/>
        </w:rPr>
      </w:pPr>
      <w:r>
        <w:rPr>
          <w:rFonts w:hint="eastAsia" w:ascii="仿宋" w:hAnsi="仿宋" w:eastAsia="仿宋"/>
          <w:color w:val="auto"/>
          <w:sz w:val="24"/>
          <w:szCs w:val="24"/>
        </w:rPr>
        <w:t>（3）恰当使用教学媒体和技术，选择多样灵活的教学方法，培养学生的创造思维和实践能力，教学语言准确、清晰、有亲和力。</w:t>
      </w:r>
    </w:p>
    <w:p>
      <w:pPr>
        <w:pStyle w:val="8"/>
        <w:spacing w:line="360" w:lineRule="auto"/>
        <w:ind w:left="480"/>
        <w:rPr>
          <w:rFonts w:ascii="仿宋" w:hAnsi="仿宋" w:eastAsia="仿宋"/>
          <w:color w:val="auto"/>
          <w:sz w:val="24"/>
          <w:szCs w:val="24"/>
        </w:rPr>
      </w:pPr>
      <w:r>
        <w:rPr>
          <w:rFonts w:hint="eastAsia" w:ascii="仿宋" w:hAnsi="仿宋" w:eastAsia="仿宋"/>
          <w:color w:val="auto"/>
          <w:sz w:val="24"/>
          <w:szCs w:val="24"/>
        </w:rPr>
        <w:t>（4）在课堂上关注每一个学生，适度组织指导评价；教学语言准确、清晰、有亲和力。</w:t>
      </w:r>
    </w:p>
    <w:p>
      <w:pPr>
        <w:pStyle w:val="8"/>
        <w:spacing w:line="360" w:lineRule="auto"/>
        <w:ind w:left="426"/>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作业----重视有效性</w:t>
      </w:r>
    </w:p>
    <w:p>
      <w:pPr>
        <w:pStyle w:val="8"/>
        <w:spacing w:line="360" w:lineRule="auto"/>
        <w:ind w:left="480"/>
        <w:rPr>
          <w:rFonts w:ascii="仿宋" w:hAnsi="仿宋" w:eastAsia="仿宋"/>
          <w:color w:val="auto"/>
          <w:sz w:val="24"/>
          <w:szCs w:val="24"/>
        </w:rPr>
      </w:pPr>
      <w:r>
        <w:rPr>
          <w:rFonts w:hint="eastAsia" w:ascii="仿宋" w:hAnsi="仿宋" w:eastAsia="仿宋"/>
          <w:color w:val="auto"/>
          <w:sz w:val="24"/>
          <w:szCs w:val="24"/>
        </w:rPr>
        <w:t>（1）精心设计预习作业，设计校本练习册，培养预习能力，为课堂教学打好基础。</w:t>
      </w:r>
    </w:p>
    <w:p>
      <w:pPr>
        <w:pStyle w:val="8"/>
        <w:spacing w:line="360" w:lineRule="auto"/>
        <w:ind w:left="480"/>
        <w:rPr>
          <w:rFonts w:ascii="仿宋" w:hAnsi="仿宋" w:eastAsia="仿宋"/>
          <w:color w:val="auto"/>
          <w:sz w:val="24"/>
          <w:szCs w:val="24"/>
        </w:rPr>
      </w:pPr>
      <w:r>
        <w:rPr>
          <w:rFonts w:hint="eastAsia" w:ascii="仿宋" w:hAnsi="仿宋" w:eastAsia="仿宋"/>
          <w:color w:val="auto"/>
          <w:sz w:val="24"/>
          <w:szCs w:val="24"/>
        </w:rPr>
        <w:t>（2）课后作业设计目的性强，作业量适当；有层次，有弹性，形式多样，趣味性强；书面口头相结合，课内课外相结合，动脑与操作相结合，引导学生多样化的富有个性的学习。</w:t>
      </w:r>
    </w:p>
    <w:p>
      <w:pPr>
        <w:pStyle w:val="8"/>
        <w:spacing w:line="360" w:lineRule="auto"/>
        <w:ind w:left="480"/>
        <w:rPr>
          <w:rFonts w:ascii="仿宋" w:hAnsi="仿宋" w:eastAsia="仿宋"/>
          <w:color w:val="auto"/>
          <w:sz w:val="24"/>
          <w:szCs w:val="24"/>
        </w:rPr>
      </w:pPr>
      <w:r>
        <w:rPr>
          <w:rFonts w:hint="eastAsia" w:ascii="仿宋" w:hAnsi="仿宋" w:eastAsia="仿宋"/>
          <w:color w:val="auto"/>
          <w:sz w:val="24"/>
          <w:szCs w:val="24"/>
        </w:rPr>
        <w:t>（3）作业要求规范，培养学生良好作业习惯。精心批改学生作业，统批、面批相结合，及时反馈矫正。</w:t>
      </w:r>
    </w:p>
    <w:p>
      <w:pPr>
        <w:pStyle w:val="8"/>
        <w:spacing w:line="360" w:lineRule="auto"/>
        <w:ind w:left="426"/>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辅导-----关注层次性</w:t>
      </w:r>
    </w:p>
    <w:p>
      <w:pPr>
        <w:pStyle w:val="8"/>
        <w:spacing w:line="360" w:lineRule="auto"/>
        <w:ind w:left="480" w:firstLine="480"/>
        <w:rPr>
          <w:rFonts w:ascii="仿宋" w:hAnsi="仿宋" w:eastAsia="仿宋"/>
          <w:color w:val="auto"/>
          <w:sz w:val="24"/>
          <w:szCs w:val="24"/>
        </w:rPr>
      </w:pPr>
      <w:r>
        <w:rPr>
          <w:rFonts w:hint="eastAsia" w:ascii="仿宋" w:hAnsi="仿宋" w:eastAsia="仿宋"/>
          <w:color w:val="auto"/>
          <w:sz w:val="24"/>
          <w:szCs w:val="24"/>
        </w:rPr>
        <w:t>为争取提高教学质量，提倡各科教师要充分利用课内外时间有计划地、有针对性地对学生进行辅导。注重对“两头生”的强化辅导，使尖子生与困难生均在原有基础上有所进步。成绩处于中间状态的学生也能通过辅导实现学习成绩的跨越。</w:t>
      </w:r>
    </w:p>
    <w:p>
      <w:pPr>
        <w:pStyle w:val="8"/>
        <w:spacing w:line="360" w:lineRule="auto"/>
        <w:ind w:left="426"/>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评价-----注重激励性</w:t>
      </w:r>
    </w:p>
    <w:p>
      <w:pPr>
        <w:pStyle w:val="8"/>
        <w:spacing w:line="360" w:lineRule="auto"/>
        <w:ind w:left="480" w:firstLine="480"/>
        <w:rPr>
          <w:rFonts w:ascii="仿宋" w:hAnsi="仿宋" w:eastAsia="仿宋"/>
          <w:color w:val="auto"/>
          <w:sz w:val="24"/>
          <w:szCs w:val="24"/>
        </w:rPr>
      </w:pPr>
      <w:r>
        <w:rPr>
          <w:rFonts w:hint="eastAsia" w:ascii="仿宋" w:hAnsi="仿宋" w:eastAsia="仿宋"/>
          <w:color w:val="auto"/>
          <w:sz w:val="24"/>
          <w:szCs w:val="24"/>
        </w:rPr>
        <w:t>做好学生成绩的考查监测工作，学生学业测评工作纳入教学计划；考察形式要多样，开卷、闭卷、书面、口试、调查、实验等等；要认真搞好测评分析，并发挥评价的激励作用，着眼于学生对不足的弥补和提高，以及教师有针对性地改进自身的教学。</w:t>
      </w:r>
    </w:p>
    <w:p>
      <w:pPr>
        <w:pStyle w:val="8"/>
        <w:widowControl/>
        <w:tabs>
          <w:tab w:val="left" w:pos="426"/>
        </w:tabs>
        <w:spacing w:line="360" w:lineRule="auto"/>
        <w:rPr>
          <w:rFonts w:ascii="仿宋" w:hAnsi="仿宋" w:eastAsia="仿宋"/>
          <w:b/>
          <w:color w:val="auto"/>
          <w:sz w:val="24"/>
          <w:szCs w:val="24"/>
        </w:rPr>
      </w:pPr>
      <w:r>
        <w:rPr>
          <w:rFonts w:hint="eastAsia" w:ascii="仿宋" w:hAnsi="仿宋" w:eastAsia="仿宋"/>
          <w:b/>
          <w:color w:val="auto"/>
          <w:sz w:val="24"/>
          <w:szCs w:val="24"/>
        </w:rPr>
        <w:t>（二）</w:t>
      </w:r>
      <w:r>
        <w:rPr>
          <w:rFonts w:hint="eastAsia" w:ascii="仿宋" w:hAnsi="仿宋" w:eastAsia="仿宋"/>
          <w:b/>
          <w:color w:val="auto"/>
          <w:sz w:val="24"/>
          <w:szCs w:val="24"/>
          <w:lang w:val="en-US" w:eastAsia="zh-CN"/>
        </w:rPr>
        <w:t>校本</w:t>
      </w:r>
      <w:r>
        <w:rPr>
          <w:rFonts w:hint="eastAsia" w:ascii="仿宋" w:hAnsi="仿宋" w:eastAsia="仿宋"/>
          <w:b/>
          <w:color w:val="auto"/>
          <w:sz w:val="24"/>
          <w:szCs w:val="24"/>
        </w:rPr>
        <w:t>课程塑个性</w:t>
      </w:r>
    </w:p>
    <w:p>
      <w:pPr>
        <w:pStyle w:val="8"/>
        <w:spacing w:line="360" w:lineRule="auto"/>
        <w:ind w:firstLine="480"/>
        <w:rPr>
          <w:rFonts w:ascii="仿宋" w:hAnsi="仿宋" w:eastAsia="仿宋"/>
          <w:color w:val="auto"/>
          <w:sz w:val="24"/>
          <w:szCs w:val="24"/>
        </w:rPr>
      </w:pPr>
      <w:r>
        <w:rPr>
          <w:rFonts w:hint="eastAsia" w:ascii="仿宋" w:hAnsi="仿宋" w:eastAsia="仿宋"/>
          <w:color w:val="auto"/>
          <w:sz w:val="24"/>
          <w:szCs w:val="24"/>
          <w:lang w:val="en-US" w:eastAsia="zh-CN"/>
        </w:rPr>
        <w:t>校本</w:t>
      </w:r>
      <w:r>
        <w:rPr>
          <w:rFonts w:hint="eastAsia" w:ascii="仿宋" w:hAnsi="仿宋" w:eastAsia="仿宋"/>
          <w:color w:val="auto"/>
          <w:sz w:val="24"/>
          <w:szCs w:val="24"/>
        </w:rPr>
        <w:t>课程是基于学校实际、学生需求开发的课程，既有与国家课程统整，又有资源的创新开发，是学校课程品质的重要体现。学校</w:t>
      </w:r>
      <w:r>
        <w:rPr>
          <w:rFonts w:hint="eastAsia" w:ascii="仿宋" w:hAnsi="仿宋" w:eastAsia="仿宋"/>
          <w:color w:val="auto"/>
          <w:sz w:val="24"/>
          <w:szCs w:val="24"/>
          <w:lang w:val="en-US" w:eastAsia="zh-CN"/>
        </w:rPr>
        <w:t>校本</w:t>
      </w:r>
      <w:r>
        <w:rPr>
          <w:rFonts w:hint="eastAsia" w:ascii="仿宋" w:hAnsi="仿宋" w:eastAsia="仿宋"/>
          <w:color w:val="auto"/>
          <w:sz w:val="24"/>
          <w:szCs w:val="24"/>
        </w:rPr>
        <w:t>课程以限定</w:t>
      </w:r>
      <w:r>
        <w:rPr>
          <w:rFonts w:hint="eastAsia" w:ascii="仿宋" w:hAnsi="仿宋" w:eastAsia="仿宋"/>
          <w:color w:val="auto"/>
          <w:sz w:val="24"/>
          <w:szCs w:val="24"/>
          <w:lang w:val="en-US" w:eastAsia="zh-CN"/>
        </w:rPr>
        <w:t>选修</w:t>
      </w:r>
      <w:r>
        <w:rPr>
          <w:rFonts w:hint="eastAsia" w:ascii="仿宋" w:hAnsi="仿宋" w:eastAsia="仿宋"/>
          <w:color w:val="auto"/>
          <w:sz w:val="24"/>
          <w:szCs w:val="24"/>
        </w:rPr>
        <w:t>和自主</w:t>
      </w:r>
      <w:r>
        <w:rPr>
          <w:rFonts w:hint="eastAsia" w:ascii="仿宋" w:hAnsi="仿宋" w:eastAsia="仿宋"/>
          <w:color w:val="auto"/>
          <w:sz w:val="24"/>
          <w:szCs w:val="24"/>
          <w:lang w:val="en-US" w:eastAsia="zh-CN"/>
        </w:rPr>
        <w:t>选修</w:t>
      </w:r>
      <w:r>
        <w:rPr>
          <w:rFonts w:hint="eastAsia" w:ascii="仿宋" w:hAnsi="仿宋" w:eastAsia="仿宋"/>
          <w:color w:val="auto"/>
          <w:sz w:val="24"/>
          <w:szCs w:val="24"/>
        </w:rPr>
        <w:t>两种形式，分别开设四大领域等多项课程，并根据学生的学习基础与能力设置不同的</w:t>
      </w:r>
      <w:r>
        <w:rPr>
          <w:rFonts w:hint="eastAsia" w:ascii="仿宋" w:hAnsi="仿宋" w:eastAsia="仿宋"/>
          <w:color w:val="auto"/>
          <w:sz w:val="24"/>
          <w:szCs w:val="24"/>
          <w:lang w:val="en-US" w:eastAsia="zh-CN"/>
        </w:rPr>
        <w:t>选修</w:t>
      </w:r>
      <w:r>
        <w:rPr>
          <w:rFonts w:hint="eastAsia" w:ascii="仿宋" w:hAnsi="仿宋" w:eastAsia="仿宋"/>
          <w:color w:val="auto"/>
          <w:sz w:val="24"/>
          <w:szCs w:val="24"/>
        </w:rPr>
        <w:t>科目以保障学生不同基础上的发展。</w:t>
      </w:r>
    </w:p>
    <w:p>
      <w:pPr>
        <w:pStyle w:val="8"/>
        <w:widowControl/>
        <w:tabs>
          <w:tab w:val="left" w:pos="426"/>
        </w:tabs>
        <w:spacing w:line="360" w:lineRule="auto"/>
        <w:rPr>
          <w:rFonts w:ascii="仿宋" w:hAnsi="仿宋" w:eastAsia="仿宋"/>
          <w:color w:val="auto"/>
          <w:sz w:val="24"/>
          <w:szCs w:val="24"/>
        </w:rPr>
      </w:pPr>
      <w:r>
        <w:rPr>
          <w:rFonts w:hint="eastAsia" w:ascii="仿宋" w:hAnsi="仿宋" w:eastAsia="仿宋"/>
          <w:color w:val="auto"/>
          <w:sz w:val="24"/>
          <w:szCs w:val="24"/>
        </w:rPr>
        <w:t>1、基于实际，开发课程</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学校</w:t>
      </w:r>
      <w:r>
        <w:rPr>
          <w:rFonts w:hint="eastAsia" w:ascii="仿宋" w:hAnsi="仿宋" w:eastAsia="仿宋"/>
          <w:color w:val="auto"/>
          <w:sz w:val="24"/>
          <w:szCs w:val="24"/>
          <w:lang w:eastAsia="zh-CN"/>
        </w:rPr>
        <w:t>校本课程</w:t>
      </w:r>
      <w:r>
        <w:rPr>
          <w:rFonts w:hint="eastAsia" w:ascii="仿宋" w:hAnsi="仿宋" w:eastAsia="仿宋"/>
          <w:color w:val="auto"/>
          <w:sz w:val="24"/>
          <w:szCs w:val="24"/>
        </w:rPr>
        <w:t>根据学生培养目标，以课程群的模式进行课程开发。加强教师之间合作，增强课程实施力量，并通过一定的周期，完善课程结构，形成稳定的教学方式和完整的课程资源。同时，在坚持“学校本位”的前提下，积极探索校外资源，积极探索与校外学术团队、培训机构联合开发各类课程。所有教师都接受课程设计相关的培训，此外通过与校外专家的通力合作，保证整个课程开发遵照科学的流程和规范进行。所有的</w:t>
      </w:r>
      <w:r>
        <w:rPr>
          <w:rFonts w:hint="eastAsia" w:ascii="仿宋" w:hAnsi="仿宋" w:eastAsia="仿宋"/>
          <w:color w:val="auto"/>
          <w:sz w:val="24"/>
          <w:szCs w:val="24"/>
          <w:lang w:eastAsia="zh-CN"/>
        </w:rPr>
        <w:t>校本课程</w:t>
      </w:r>
      <w:r>
        <w:rPr>
          <w:rFonts w:hint="eastAsia" w:ascii="仿宋" w:hAnsi="仿宋" w:eastAsia="仿宋"/>
          <w:color w:val="auto"/>
          <w:sz w:val="24"/>
          <w:szCs w:val="24"/>
        </w:rPr>
        <w:t>都需要有课程设计方案、课程计划、完备的课件和课程学习资料、课程评价方案。</w:t>
      </w:r>
    </w:p>
    <w:p>
      <w:pPr>
        <w:pStyle w:val="8"/>
        <w:widowControl/>
        <w:tabs>
          <w:tab w:val="left" w:pos="426"/>
        </w:tabs>
        <w:spacing w:line="360" w:lineRule="auto"/>
        <w:rPr>
          <w:rFonts w:ascii="仿宋" w:hAnsi="仿宋" w:eastAsia="仿宋"/>
          <w:color w:val="auto"/>
          <w:sz w:val="24"/>
          <w:szCs w:val="24"/>
        </w:rPr>
      </w:pPr>
      <w:r>
        <w:rPr>
          <w:rFonts w:hint="eastAsia" w:ascii="仿宋" w:hAnsi="仿宋" w:eastAsia="仿宋"/>
          <w:color w:val="auto"/>
          <w:sz w:val="24"/>
          <w:szCs w:val="24"/>
        </w:rPr>
        <w:t>2、尊重成长，自主学习</w:t>
      </w:r>
    </w:p>
    <w:p>
      <w:pPr>
        <w:pStyle w:val="8"/>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为了凸显</w:t>
      </w:r>
      <w:r>
        <w:rPr>
          <w:rFonts w:hint="eastAsia" w:ascii="仿宋" w:hAnsi="仿宋" w:eastAsia="仿宋"/>
          <w:color w:val="auto"/>
          <w:sz w:val="24"/>
          <w:szCs w:val="24"/>
          <w:lang w:eastAsia="zh-CN"/>
        </w:rPr>
        <w:t>校本课程</w:t>
      </w:r>
      <w:r>
        <w:rPr>
          <w:rFonts w:hint="eastAsia" w:ascii="仿宋" w:hAnsi="仿宋" w:eastAsia="仿宋"/>
          <w:color w:val="auto"/>
          <w:sz w:val="24"/>
          <w:szCs w:val="24"/>
        </w:rPr>
        <w:t>的功能，激发学生自主学习能力，学校专门制定了选课制度和流程。</w:t>
      </w:r>
    </w:p>
    <w:p>
      <w:pPr>
        <w:spacing w:line="360" w:lineRule="auto"/>
        <w:rPr>
          <w:rFonts w:ascii="仿宋" w:hAnsi="仿宋" w:eastAsia="仿宋"/>
          <w:color w:val="auto"/>
          <w:sz w:val="24"/>
          <w:szCs w:val="24"/>
        </w:rPr>
      </w:pPr>
      <w:r>
        <w:rPr>
          <w:rFonts w:hint="eastAsia" w:ascii="仿宋" w:hAnsi="仿宋" w:eastAsia="仿宋"/>
          <w:color w:val="auto"/>
          <w:sz w:val="24"/>
          <w:szCs w:val="24"/>
        </w:rPr>
        <w:t>（1）选课制度</w:t>
      </w:r>
    </w:p>
    <w:p>
      <w:pPr>
        <w:pStyle w:val="8"/>
        <w:spacing w:line="360" w:lineRule="auto"/>
        <w:ind w:firstLine="480" w:firstLineChars="200"/>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lang w:eastAsia="zh-CN"/>
        </w:rPr>
        <w:t>国家课程</w:t>
      </w:r>
      <w:r>
        <w:rPr>
          <w:rFonts w:hint="eastAsia" w:ascii="仿宋" w:hAnsi="仿宋" w:eastAsia="仿宋"/>
          <w:color w:val="auto"/>
          <w:sz w:val="24"/>
          <w:szCs w:val="24"/>
        </w:rPr>
        <w:t>、</w:t>
      </w:r>
      <w:r>
        <w:rPr>
          <w:rFonts w:hint="eastAsia" w:ascii="仿宋" w:hAnsi="仿宋" w:eastAsia="仿宋"/>
          <w:color w:val="auto"/>
          <w:sz w:val="24"/>
          <w:szCs w:val="24"/>
          <w:lang w:val="en-US" w:eastAsia="zh-CN"/>
        </w:rPr>
        <w:t>校本</w:t>
      </w:r>
      <w:r>
        <w:rPr>
          <w:rFonts w:hint="eastAsia" w:ascii="仿宋" w:hAnsi="仿宋" w:eastAsia="仿宋"/>
          <w:color w:val="auto"/>
          <w:sz w:val="24"/>
          <w:szCs w:val="24"/>
        </w:rPr>
        <w:t>课程，所有学生都必须按照课程计划进行修习。自主</w:t>
      </w:r>
      <w:r>
        <w:rPr>
          <w:rFonts w:hint="eastAsia" w:ascii="仿宋" w:hAnsi="仿宋" w:eastAsia="仿宋"/>
          <w:color w:val="auto"/>
          <w:sz w:val="24"/>
          <w:szCs w:val="24"/>
          <w:lang w:val="en-US" w:eastAsia="zh-CN"/>
        </w:rPr>
        <w:t>选修</w:t>
      </w:r>
      <w:r>
        <w:rPr>
          <w:rFonts w:hint="eastAsia" w:ascii="仿宋" w:hAnsi="仿宋" w:eastAsia="仿宋"/>
          <w:color w:val="auto"/>
          <w:sz w:val="24"/>
          <w:szCs w:val="24"/>
        </w:rPr>
        <w:t>课程，学生可根据自己的爱好和特长自由选择课程。</w:t>
      </w:r>
    </w:p>
    <w:p>
      <w:pPr>
        <w:spacing w:line="360" w:lineRule="auto"/>
        <w:rPr>
          <w:rFonts w:ascii="仿宋" w:hAnsi="仿宋" w:eastAsia="仿宋"/>
          <w:color w:val="auto"/>
          <w:sz w:val="24"/>
          <w:szCs w:val="24"/>
        </w:rPr>
      </w:pPr>
      <w:r>
        <w:rPr>
          <w:rFonts w:hint="eastAsia" w:ascii="仿宋" w:hAnsi="仿宋" w:eastAsia="仿宋"/>
          <w:color w:val="auto"/>
          <w:sz w:val="24"/>
          <w:szCs w:val="24"/>
        </w:rPr>
        <w:t>（2）选课流程</w:t>
      </w:r>
    </w:p>
    <w:p>
      <w:pPr>
        <w:pStyle w:val="8"/>
        <w:spacing w:line="360" w:lineRule="auto"/>
        <w:ind w:firstLine="480" w:firstLineChars="200"/>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编制《课程手册》，让学生了解课程内容和要求帮助学生科学合理地选课。</w:t>
      </w:r>
    </w:p>
    <w:p>
      <w:pPr>
        <w:pStyle w:val="8"/>
        <w:spacing w:line="360" w:lineRule="auto"/>
        <w:ind w:firstLine="480" w:firstLineChars="200"/>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每学年公布预开设课程计划（包括课程简介、任课教师、选课要求等），分发学生选课清单，班主任对学生选课进行相关指导与培训。</w:t>
      </w:r>
    </w:p>
    <w:p>
      <w:pPr>
        <w:pStyle w:val="8"/>
        <w:spacing w:line="360" w:lineRule="auto"/>
        <w:ind w:firstLine="480" w:firstLineChars="200"/>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学生进行网络选课。</w:t>
      </w:r>
    </w:p>
    <w:p>
      <w:pPr>
        <w:pStyle w:val="8"/>
        <w:spacing w:line="360" w:lineRule="auto"/>
        <w:ind w:firstLine="480" w:firstLineChars="200"/>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必要时，学校对选课情况进行微调。</w:t>
      </w:r>
    </w:p>
    <w:p>
      <w:pPr>
        <w:pStyle w:val="8"/>
        <w:widowControl/>
        <w:tabs>
          <w:tab w:val="left" w:pos="426"/>
        </w:tabs>
        <w:spacing w:line="360" w:lineRule="auto"/>
        <w:rPr>
          <w:rFonts w:ascii="仿宋" w:hAnsi="仿宋" w:eastAsia="仿宋"/>
          <w:b/>
          <w:color w:val="auto"/>
          <w:sz w:val="24"/>
          <w:szCs w:val="24"/>
        </w:rPr>
      </w:pPr>
      <w:r>
        <w:rPr>
          <w:rFonts w:hint="eastAsia" w:ascii="仿宋" w:hAnsi="仿宋" w:eastAsia="仿宋"/>
          <w:b/>
          <w:color w:val="auto"/>
          <w:sz w:val="24"/>
          <w:szCs w:val="24"/>
        </w:rPr>
        <w:t>（三）</w:t>
      </w:r>
      <w:r>
        <w:rPr>
          <w:rFonts w:hint="eastAsia" w:ascii="仿宋" w:hAnsi="仿宋" w:eastAsia="仿宋"/>
          <w:b/>
          <w:color w:val="auto"/>
          <w:sz w:val="24"/>
          <w:szCs w:val="24"/>
          <w:lang w:val="en-US" w:eastAsia="zh-CN"/>
        </w:rPr>
        <w:t>校本</w:t>
      </w:r>
      <w:r>
        <w:rPr>
          <w:rFonts w:hint="eastAsia" w:ascii="仿宋" w:hAnsi="仿宋" w:eastAsia="仿宋"/>
          <w:b/>
          <w:color w:val="auto"/>
          <w:sz w:val="24"/>
          <w:szCs w:val="24"/>
        </w:rPr>
        <w:t>课程育能力</w:t>
      </w:r>
    </w:p>
    <w:p>
      <w:pPr>
        <w:widowControl/>
        <w:tabs>
          <w:tab w:val="left" w:pos="426"/>
        </w:tabs>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val="en-US" w:eastAsia="zh-CN"/>
        </w:rPr>
        <w:t>校本</w:t>
      </w:r>
      <w:r>
        <w:rPr>
          <w:rFonts w:hint="eastAsia" w:ascii="仿宋" w:hAnsi="仿宋" w:eastAsia="仿宋"/>
          <w:color w:val="auto"/>
          <w:sz w:val="24"/>
          <w:szCs w:val="24"/>
        </w:rPr>
        <w:t>课程</w:t>
      </w:r>
      <w:r>
        <w:rPr>
          <w:rFonts w:hint="eastAsia" w:ascii="仿宋" w:hAnsi="仿宋" w:eastAsia="仿宋"/>
          <w:color w:val="auto"/>
          <w:sz w:val="24"/>
          <w:szCs w:val="24"/>
          <w:lang w:val="en-US" w:eastAsia="zh-CN"/>
        </w:rPr>
        <w:t>中的综合活动</w:t>
      </w:r>
      <w:r>
        <w:rPr>
          <w:rFonts w:hint="eastAsia" w:ascii="仿宋" w:hAnsi="仿宋" w:eastAsia="仿宋"/>
          <w:color w:val="auto"/>
          <w:sz w:val="24"/>
          <w:szCs w:val="24"/>
        </w:rPr>
        <w:t>着眼于学生的终身发展和全面发展，具有一定的创新性和综合性。为了培养具备科学精神和科学素养的中科学子，学校将国家设置</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课程学习内容与学校办学实际要求进行了整合，成立项目团队，开发了《中科实验学生科学研究能力培养》课程。课程分四大版块，包括：科学发展史、科学研究方法、统计学初步、课题案例分析。</w:t>
      </w:r>
    </w:p>
    <w:p>
      <w:pPr>
        <w:pStyle w:val="8"/>
        <w:widowControl/>
        <w:spacing w:line="360" w:lineRule="auto"/>
        <w:ind w:firstLine="480" w:firstLineChars="200"/>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六年级教学内容主要由科学发展史、科学研究方法两部分组成，其中包含项目学习、主题学习、小组研究等多种形式。</w:t>
      </w:r>
    </w:p>
    <w:p>
      <w:pPr>
        <w:pStyle w:val="8"/>
        <w:widowControl/>
        <w:spacing w:line="360" w:lineRule="auto"/>
        <w:ind w:firstLine="480" w:firstLineChars="200"/>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七年级教学内容主要包括统计学初步，课题案例分析等，结合学校及区域特色，利用校内外等多方资源，充分挖掘学生自主能动性，调动他们学习研究的积极性。</w:t>
      </w:r>
    </w:p>
    <w:p>
      <w:pPr>
        <w:pStyle w:val="8"/>
        <w:widowControl/>
        <w:spacing w:line="360" w:lineRule="auto"/>
        <w:ind w:firstLine="480" w:firstLineChars="200"/>
        <w:rPr>
          <w:rFonts w:ascii="仿宋" w:hAnsi="仿宋" w:eastAsia="仿宋"/>
          <w:color w:val="auto"/>
          <w:sz w:val="24"/>
          <w:szCs w:val="24"/>
        </w:rPr>
      </w:pPr>
      <w:r>
        <w:rPr>
          <w:rFonts w:ascii="Segoe UI Symbol" w:hAnsi="Segoe UI Symbol" w:eastAsia="仿宋" w:cs="Segoe UI Symbol"/>
          <w:color w:val="auto"/>
          <w:sz w:val="24"/>
          <w:szCs w:val="24"/>
        </w:rPr>
        <w:t>☛</w:t>
      </w:r>
      <w:r>
        <w:rPr>
          <w:rFonts w:hint="eastAsia" w:ascii="仿宋" w:hAnsi="仿宋" w:eastAsia="仿宋"/>
          <w:color w:val="auto"/>
          <w:sz w:val="24"/>
          <w:szCs w:val="24"/>
        </w:rPr>
        <w:t>八年级以六、七年级所学知识为基础，开展</w:t>
      </w:r>
      <w:r>
        <w:rPr>
          <w:rFonts w:hint="eastAsia" w:ascii="仿宋" w:hAnsi="仿宋" w:eastAsia="仿宋"/>
          <w:color w:val="auto"/>
          <w:sz w:val="24"/>
          <w:szCs w:val="24"/>
          <w:lang w:val="en-US" w:eastAsia="zh-CN"/>
        </w:rPr>
        <w:t>探究性</w:t>
      </w:r>
      <w:r>
        <w:rPr>
          <w:rFonts w:hint="eastAsia" w:ascii="仿宋" w:hAnsi="仿宋" w:eastAsia="仿宋"/>
          <w:color w:val="auto"/>
          <w:sz w:val="24"/>
          <w:szCs w:val="24"/>
        </w:rPr>
        <w:t>学习，通过</w:t>
      </w:r>
      <w:r>
        <w:rPr>
          <w:rFonts w:hint="eastAsia" w:ascii="仿宋" w:hAnsi="仿宋" w:eastAsia="仿宋"/>
          <w:color w:val="auto"/>
          <w:sz w:val="24"/>
          <w:szCs w:val="24"/>
          <w:lang w:val="en-US" w:eastAsia="zh-CN"/>
        </w:rPr>
        <w:t>个人或小组</w:t>
      </w:r>
      <w:r>
        <w:rPr>
          <w:rFonts w:hint="eastAsia" w:ascii="仿宋" w:hAnsi="仿宋" w:eastAsia="仿宋"/>
          <w:color w:val="auto"/>
          <w:sz w:val="24"/>
          <w:szCs w:val="24"/>
        </w:rPr>
        <w:t>研究，完成</w:t>
      </w:r>
      <w:r>
        <w:rPr>
          <w:rFonts w:hint="eastAsia" w:ascii="仿宋" w:hAnsi="仿宋" w:eastAsia="仿宋"/>
          <w:color w:val="auto"/>
          <w:sz w:val="24"/>
          <w:szCs w:val="24"/>
          <w:lang w:val="en-US" w:eastAsia="zh-CN"/>
        </w:rPr>
        <w:t>探究性学习报告</w:t>
      </w:r>
      <w:r>
        <w:rPr>
          <w:rFonts w:hint="eastAsia" w:ascii="仿宋" w:hAnsi="仿宋" w:eastAsia="仿宋"/>
          <w:color w:val="auto"/>
          <w:sz w:val="24"/>
          <w:szCs w:val="24"/>
        </w:rPr>
        <w:t>。</w:t>
      </w:r>
    </w:p>
    <w:p>
      <w:pPr>
        <w:spacing w:line="360" w:lineRule="auto"/>
        <w:rPr>
          <w:rFonts w:ascii="仿宋" w:hAnsi="仿宋" w:eastAsia="仿宋"/>
          <w:b/>
          <w:color w:val="auto"/>
          <w:sz w:val="24"/>
          <w:szCs w:val="24"/>
        </w:rPr>
      </w:pPr>
      <w:r>
        <w:rPr>
          <w:rFonts w:hint="eastAsia" w:ascii="仿宋" w:hAnsi="仿宋" w:eastAsia="仿宋"/>
          <w:b/>
          <w:color w:val="auto"/>
          <w:sz w:val="24"/>
          <w:szCs w:val="24"/>
        </w:rPr>
        <w:t>二、课程评价</w:t>
      </w:r>
    </w:p>
    <w:p>
      <w:pPr>
        <w:spacing w:before="156" w:beforeLines="50" w:after="156" w:afterLines="50" w:line="360" w:lineRule="auto"/>
        <w:rPr>
          <w:rFonts w:ascii="黑体" w:hAnsi="宋体" w:eastAsia="黑体"/>
          <w:b/>
          <w:color w:val="auto"/>
          <w:sz w:val="24"/>
          <w:szCs w:val="24"/>
        </w:rPr>
      </w:pPr>
      <w:r>
        <w:rPr>
          <w:rFonts w:hint="eastAsia" w:ascii="黑体" w:hAnsi="宋体" w:eastAsia="黑体"/>
          <w:b/>
          <w:color w:val="auto"/>
          <w:sz w:val="24"/>
          <w:szCs w:val="24"/>
        </w:rPr>
        <w:t>（1）对学生的评价</w:t>
      </w:r>
    </w:p>
    <w:p>
      <w:pPr>
        <w:spacing w:before="156" w:beforeLines="50" w:after="156" w:afterLines="50"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采取表演、演示、论文、报告、作品设计等多元化的学生评价方式，注重学生学习的态度、过程与方法。评价设计要体现学生的主体性，注意内容的合理性和针对性，要将科学素养与表现型指标相结合。教师在进行课程开发时设计好详尽的学生评价方案，并报教学处备案。</w:t>
      </w:r>
    </w:p>
    <w:p>
      <w:pPr>
        <w:spacing w:before="156" w:beforeLines="50" w:after="156" w:afterLines="50" w:line="360" w:lineRule="auto"/>
        <w:rPr>
          <w:rFonts w:ascii="黑体" w:hAnsi="宋体" w:eastAsia="黑体"/>
          <w:b/>
          <w:color w:val="auto"/>
          <w:sz w:val="24"/>
          <w:szCs w:val="24"/>
        </w:rPr>
      </w:pPr>
      <w:r>
        <w:rPr>
          <w:rFonts w:hint="eastAsia" w:ascii="黑体" w:hAnsi="宋体" w:eastAsia="黑体"/>
          <w:b/>
          <w:color w:val="auto"/>
          <w:sz w:val="24"/>
          <w:szCs w:val="24"/>
        </w:rPr>
        <w:t>（2）对教师的评价</w:t>
      </w:r>
    </w:p>
    <w:p>
      <w:pPr>
        <w:spacing w:before="156" w:beforeLines="50" w:after="156" w:afterLines="50"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采取教师自评、学生评价、同行评价、管理部门评价相结合的多元评价体系。并将教师课程开发与实施的成效作为教师评先推优、职称晋升与岗位聘任的参考。此外，邀请其他学校同行及家长参评的结果也列入最终评价成绩的重要参考。</w:t>
      </w:r>
    </w:p>
    <w:p>
      <w:pPr>
        <w:spacing w:before="156" w:beforeLines="50" w:after="156" w:afterLines="50" w:line="360" w:lineRule="auto"/>
        <w:rPr>
          <w:rFonts w:ascii="仿宋_GB2312" w:hAnsi="宋体" w:eastAsia="仿宋_GB2312"/>
          <w:color w:val="auto"/>
          <w:sz w:val="24"/>
          <w:szCs w:val="24"/>
        </w:rPr>
      </w:pPr>
      <w:r>
        <w:rPr>
          <w:rFonts w:hint="eastAsia" w:ascii="黑体" w:hAnsi="宋体" w:eastAsia="黑体"/>
          <w:b/>
          <w:color w:val="auto"/>
          <w:sz w:val="24"/>
          <w:szCs w:val="24"/>
        </w:rPr>
        <w:t>（3）对课程的评价</w:t>
      </w:r>
    </w:p>
    <w:p>
      <w:pPr>
        <w:spacing w:before="156" w:beforeLines="50" w:after="156" w:afterLines="50"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每一门课程开设前必须编制详尽的课程纲要。相关的学习资料结构合理、完整，内容新颖。资料的编排不是简单的知识堆砌，而是按照学生学习和发现的规律进行组织，体现出教师对于课程内容的独特理解和深思熟虑。</w:t>
      </w:r>
    </w:p>
    <w:p>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第五部分：课程管理与保障</w:t>
      </w:r>
    </w:p>
    <w:p>
      <w:pPr>
        <w:pStyle w:val="8"/>
        <w:spacing w:line="360" w:lineRule="auto"/>
        <w:ind w:firstLine="424" w:firstLineChars="177"/>
        <w:rPr>
          <w:rFonts w:ascii="仿宋" w:hAnsi="仿宋" w:eastAsia="仿宋"/>
          <w:color w:val="auto"/>
          <w:sz w:val="24"/>
          <w:szCs w:val="24"/>
        </w:rPr>
      </w:pPr>
      <w:r>
        <w:rPr>
          <w:rFonts w:hint="eastAsia" w:ascii="仿宋" w:hAnsi="仿宋" w:eastAsia="仿宋"/>
          <w:color w:val="auto"/>
          <w:sz w:val="24"/>
          <w:szCs w:val="24"/>
        </w:rPr>
        <w:t>要让课程发挥最大的育人功能，就要提升每一位教师的课程意识，提供课程实施的必要条件。</w:t>
      </w:r>
    </w:p>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一、组织保障</w:t>
      </w:r>
    </w:p>
    <w:p>
      <w:pPr>
        <w:pStyle w:val="8"/>
        <w:spacing w:line="360" w:lineRule="auto"/>
        <w:ind w:firstLine="566" w:firstLineChars="236"/>
        <w:rPr>
          <w:rFonts w:ascii="仿宋" w:hAnsi="仿宋" w:eastAsia="仿宋"/>
          <w:color w:val="auto"/>
          <w:sz w:val="24"/>
          <w:szCs w:val="24"/>
        </w:rPr>
      </w:pPr>
      <w:r>
        <w:rPr>
          <w:rFonts w:hint="eastAsia" w:ascii="仿宋" w:hAnsi="仿宋" w:eastAsia="仿宋"/>
          <w:color w:val="auto"/>
          <w:sz w:val="24"/>
          <w:szCs w:val="24"/>
        </w:rPr>
        <w:t>学校实施课程管理的领导机构是校长室。以教学处为执行机构，分别成立课程管理和教学质量管理两个团队，由校长室直接领导，分别负责学校课程构建的建设、课程的开发、课程管理与评价等有关学校课程改革方面规划、设计和研究实施以及课堂实施质量跟踪管理，切实保障三类课程有效、科学地实施。</w:t>
      </w:r>
    </w:p>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（一）成立学校课程领导小组</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组</w:t>
      </w:r>
      <w:r>
        <w:rPr>
          <w:rFonts w:eastAsia="仿宋" w:cs="Calibri"/>
          <w:color w:val="auto"/>
          <w:sz w:val="24"/>
          <w:szCs w:val="24"/>
        </w:rPr>
        <w:t> </w:t>
      </w:r>
      <w:r>
        <w:rPr>
          <w:rFonts w:hint="eastAsia" w:ascii="仿宋" w:hAnsi="仿宋" w:eastAsia="仿宋"/>
          <w:color w:val="auto"/>
          <w:sz w:val="24"/>
          <w:szCs w:val="24"/>
        </w:rPr>
        <w:t xml:space="preserve"> 长：夏红梅</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副组长：</w:t>
      </w:r>
      <w:r>
        <w:rPr>
          <w:rFonts w:hint="eastAsia" w:ascii="仿宋" w:hAnsi="仿宋" w:eastAsia="仿宋"/>
          <w:color w:val="auto"/>
          <w:sz w:val="24"/>
          <w:szCs w:val="24"/>
          <w:lang w:val="en-US" w:eastAsia="zh-CN"/>
        </w:rPr>
        <w:t>孙兰兰、</w:t>
      </w:r>
      <w:r>
        <w:rPr>
          <w:rFonts w:hint="eastAsia" w:ascii="仿宋" w:hAnsi="仿宋" w:eastAsia="仿宋"/>
          <w:color w:val="auto"/>
          <w:sz w:val="24"/>
          <w:szCs w:val="24"/>
        </w:rPr>
        <w:t>刘宏佳、王亮</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成</w:t>
      </w:r>
      <w:r>
        <w:rPr>
          <w:rFonts w:eastAsia="仿宋" w:cs="Calibri"/>
          <w:color w:val="auto"/>
          <w:sz w:val="24"/>
          <w:szCs w:val="24"/>
        </w:rPr>
        <w:t> </w:t>
      </w:r>
      <w:r>
        <w:rPr>
          <w:rFonts w:hint="eastAsia" w:ascii="仿宋" w:hAnsi="仿宋" w:eastAsia="仿宋"/>
          <w:color w:val="auto"/>
          <w:sz w:val="24"/>
          <w:szCs w:val="24"/>
        </w:rPr>
        <w:t xml:space="preserve"> 员：</w:t>
      </w:r>
      <w:r>
        <w:rPr>
          <w:rFonts w:hint="eastAsia" w:ascii="仿宋" w:hAnsi="仿宋" w:eastAsia="仿宋"/>
          <w:color w:val="auto"/>
          <w:sz w:val="24"/>
          <w:szCs w:val="24"/>
          <w:lang w:val="en-US" w:eastAsia="zh-CN"/>
        </w:rPr>
        <w:t>蔡丹、</w:t>
      </w:r>
      <w:r>
        <w:rPr>
          <w:rFonts w:hint="eastAsia" w:ascii="仿宋" w:hAnsi="仿宋" w:eastAsia="仿宋"/>
          <w:color w:val="auto"/>
          <w:sz w:val="24"/>
          <w:szCs w:val="24"/>
        </w:rPr>
        <w:t>滕会敏、家委会主任</w:t>
      </w:r>
    </w:p>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（二）成立学校课程建设学术委员会</w:t>
      </w:r>
    </w:p>
    <w:p>
      <w:pPr>
        <w:spacing w:line="360" w:lineRule="auto"/>
        <w:ind w:left="566"/>
        <w:rPr>
          <w:rFonts w:ascii="仿宋" w:hAnsi="仿宋" w:eastAsia="仿宋"/>
          <w:color w:val="auto"/>
          <w:sz w:val="24"/>
          <w:szCs w:val="24"/>
        </w:rPr>
      </w:pPr>
      <w:r>
        <w:rPr>
          <w:rFonts w:hint="eastAsia" w:ascii="仿宋" w:hAnsi="仿宋" w:eastAsia="仿宋"/>
          <w:color w:val="auto"/>
          <w:sz w:val="24"/>
          <w:szCs w:val="24"/>
        </w:rPr>
        <w:t>组长：夏红梅</w:t>
      </w:r>
    </w:p>
    <w:p>
      <w:pPr>
        <w:spacing w:line="360" w:lineRule="auto"/>
        <w:ind w:left="566"/>
        <w:rPr>
          <w:rFonts w:ascii="仿宋" w:hAnsi="仿宋" w:eastAsia="仿宋"/>
          <w:color w:val="auto"/>
          <w:sz w:val="24"/>
          <w:szCs w:val="24"/>
        </w:rPr>
      </w:pPr>
      <w:r>
        <w:rPr>
          <w:rFonts w:hint="eastAsia" w:ascii="仿宋" w:hAnsi="仿宋" w:eastAsia="仿宋"/>
          <w:color w:val="auto"/>
          <w:sz w:val="24"/>
          <w:szCs w:val="24"/>
        </w:rPr>
        <w:t>副组长：刘宏佳、王亮</w:t>
      </w:r>
    </w:p>
    <w:p>
      <w:pPr>
        <w:spacing w:line="360" w:lineRule="auto"/>
        <w:ind w:left="566"/>
        <w:rPr>
          <w:rFonts w:ascii="仿宋" w:hAnsi="仿宋" w:eastAsia="仿宋"/>
          <w:color w:val="auto"/>
          <w:sz w:val="24"/>
          <w:szCs w:val="24"/>
        </w:rPr>
      </w:pPr>
      <w:r>
        <w:rPr>
          <w:rFonts w:hint="eastAsia" w:ascii="仿宋" w:hAnsi="仿宋" w:eastAsia="仿宋"/>
          <w:color w:val="auto"/>
          <w:sz w:val="24"/>
          <w:szCs w:val="24"/>
        </w:rPr>
        <w:t>专家成员：毛</w:t>
      </w:r>
      <w:r>
        <w:rPr>
          <w:rFonts w:eastAsia="仿宋" w:cs="Calibri"/>
          <w:color w:val="auto"/>
          <w:sz w:val="24"/>
          <w:szCs w:val="24"/>
        </w:rPr>
        <w:t> </w:t>
      </w:r>
      <w:r>
        <w:rPr>
          <w:rFonts w:hint="eastAsia" w:ascii="仿宋" w:hAnsi="仿宋" w:eastAsia="仿宋"/>
          <w:color w:val="auto"/>
          <w:sz w:val="24"/>
          <w:szCs w:val="24"/>
        </w:rPr>
        <w:t xml:space="preserve"> 丹、吴旻瑜、向世清</w:t>
      </w:r>
    </w:p>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（三）建立课程组织管理机制</w:t>
      </w:r>
    </w:p>
    <w:p>
      <w:pPr>
        <w:spacing w:line="360" w:lineRule="auto"/>
        <w:jc w:val="center"/>
        <w:rPr>
          <w:rFonts w:ascii="仿宋" w:hAnsi="仿宋" w:eastAsia="仿宋"/>
          <w:color w:val="auto"/>
          <w:sz w:val="24"/>
          <w:szCs w:val="24"/>
        </w:rPr>
      </w:pPr>
      <w:r>
        <w:rPr>
          <w:rFonts w:ascii="仿宋" w:hAnsi="仿宋" w:eastAsia="仿宋"/>
          <w:color w:val="auto"/>
          <w:sz w:val="24"/>
          <w:szCs w:val="24"/>
        </w:rPr>
        <w:drawing>
          <wp:inline distT="0" distB="0" distL="0" distR="0">
            <wp:extent cx="5238750" cy="2171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38750" cy="2171700"/>
                    </a:xfrm>
                    <a:prstGeom prst="rect">
                      <a:avLst/>
                    </a:prstGeom>
                    <a:noFill/>
                    <a:ln>
                      <a:noFill/>
                    </a:ln>
                  </pic:spPr>
                </pic:pic>
              </a:graphicData>
            </a:graphic>
          </wp:inline>
        </w:drawing>
      </w:r>
    </w:p>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图</w:t>
      </w:r>
      <w:r>
        <w:rPr>
          <w:rFonts w:ascii="仿宋" w:hAnsi="仿宋" w:eastAsia="仿宋"/>
          <w:color w:val="auto"/>
          <w:sz w:val="24"/>
          <w:szCs w:val="24"/>
        </w:rPr>
        <w:t>9</w:t>
      </w:r>
      <w:r>
        <w:rPr>
          <w:rFonts w:hint="eastAsia" w:ascii="仿宋" w:hAnsi="仿宋" w:eastAsia="仿宋"/>
          <w:color w:val="auto"/>
          <w:sz w:val="24"/>
          <w:szCs w:val="24"/>
        </w:rPr>
        <w:t xml:space="preserve"> 中科院上海实验学校课程组织管理架构图</w:t>
      </w:r>
    </w:p>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二、制度保障</w:t>
      </w:r>
    </w:p>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（一）建立校本课程开发与审核制度</w:t>
      </w:r>
    </w:p>
    <w:p>
      <w:pPr>
        <w:spacing w:line="360" w:lineRule="auto"/>
        <w:jc w:val="center"/>
        <w:rPr>
          <w:rFonts w:ascii="仿宋" w:hAnsi="仿宋" w:eastAsia="仿宋"/>
          <w:color w:val="auto"/>
          <w:sz w:val="24"/>
          <w:szCs w:val="24"/>
        </w:rPr>
      </w:pPr>
      <w:r>
        <w:rPr>
          <w:rFonts w:ascii="仿宋" w:hAnsi="仿宋" w:eastAsia="仿宋"/>
          <w:color w:val="auto"/>
          <w:sz w:val="24"/>
          <w:szCs w:val="24"/>
        </w:rPr>
        <w:drawing>
          <wp:inline distT="0" distB="0" distL="0" distR="0">
            <wp:extent cx="4505325" cy="2847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05325" cy="2847975"/>
                    </a:xfrm>
                    <a:prstGeom prst="rect">
                      <a:avLst/>
                    </a:prstGeom>
                    <a:noFill/>
                    <a:ln>
                      <a:noFill/>
                    </a:ln>
                  </pic:spPr>
                </pic:pic>
              </a:graphicData>
            </a:graphic>
          </wp:inline>
        </w:drawing>
      </w:r>
    </w:p>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图</w:t>
      </w:r>
      <w:r>
        <w:rPr>
          <w:rFonts w:ascii="仿宋" w:hAnsi="仿宋" w:eastAsia="仿宋"/>
          <w:color w:val="auto"/>
          <w:sz w:val="24"/>
          <w:szCs w:val="24"/>
        </w:rPr>
        <w:t>10</w:t>
      </w:r>
      <w:r>
        <w:rPr>
          <w:rFonts w:hint="eastAsia" w:ascii="仿宋" w:hAnsi="仿宋" w:eastAsia="仿宋"/>
          <w:color w:val="auto"/>
          <w:sz w:val="24"/>
          <w:szCs w:val="24"/>
        </w:rPr>
        <w:t xml:space="preserve"> 中科院上海实验学校校本课程开发与审核流程图</w:t>
      </w:r>
    </w:p>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（二）建立校本课程评价与奖励制度</w:t>
      </w:r>
    </w:p>
    <w:p>
      <w:pPr>
        <w:spacing w:line="360" w:lineRule="auto"/>
        <w:jc w:val="center"/>
        <w:rPr>
          <w:rFonts w:ascii="仿宋" w:hAnsi="仿宋" w:eastAsia="仿宋"/>
          <w:color w:val="auto"/>
          <w:sz w:val="24"/>
          <w:szCs w:val="24"/>
        </w:rPr>
      </w:pPr>
      <w:r>
        <w:rPr>
          <w:rFonts w:ascii="仿宋" w:hAnsi="仿宋" w:eastAsia="仿宋"/>
          <w:color w:val="auto"/>
          <w:sz w:val="24"/>
          <w:szCs w:val="24"/>
        </w:rPr>
        <w:drawing>
          <wp:inline distT="0" distB="0" distL="0" distR="0">
            <wp:extent cx="4219575" cy="31908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219575" cy="3190875"/>
                    </a:xfrm>
                    <a:prstGeom prst="rect">
                      <a:avLst/>
                    </a:prstGeom>
                    <a:noFill/>
                    <a:ln>
                      <a:noFill/>
                    </a:ln>
                  </pic:spPr>
                </pic:pic>
              </a:graphicData>
            </a:graphic>
          </wp:inline>
        </w:drawing>
      </w:r>
    </w:p>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图</w:t>
      </w:r>
      <w:r>
        <w:rPr>
          <w:rFonts w:ascii="仿宋" w:hAnsi="仿宋" w:eastAsia="仿宋"/>
          <w:color w:val="auto"/>
          <w:sz w:val="24"/>
          <w:szCs w:val="24"/>
        </w:rPr>
        <w:t>11</w:t>
      </w:r>
      <w:r>
        <w:rPr>
          <w:rFonts w:hint="eastAsia" w:ascii="仿宋" w:hAnsi="仿宋" w:eastAsia="仿宋"/>
          <w:color w:val="auto"/>
          <w:sz w:val="24"/>
          <w:szCs w:val="24"/>
        </w:rPr>
        <w:t xml:space="preserve"> 中科院上海实验学校校本课程评价与奖励制度示意图</w:t>
      </w:r>
    </w:p>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（三）建立学生走班选课制度</w:t>
      </w:r>
    </w:p>
    <w:p>
      <w:pPr>
        <w:pStyle w:val="8"/>
        <w:spacing w:line="360" w:lineRule="auto"/>
        <w:ind w:left="720"/>
        <w:rPr>
          <w:rFonts w:ascii="仿宋" w:hAnsi="仿宋" w:eastAsia="仿宋"/>
          <w:color w:val="auto"/>
          <w:sz w:val="24"/>
          <w:szCs w:val="24"/>
        </w:rPr>
      </w:pPr>
      <w:r>
        <w:rPr>
          <w:rFonts w:ascii="仿宋" w:hAnsi="仿宋" w:eastAsia="仿宋"/>
          <w:color w:val="auto"/>
          <w:sz w:val="24"/>
          <w:szCs w:val="24"/>
        </w:rPr>
        <mc:AlternateContent>
          <mc:Choice Requires="wpg">
            <w:drawing>
              <wp:inline distT="0" distB="0" distL="0" distR="0">
                <wp:extent cx="4762500" cy="3133725"/>
                <wp:effectExtent l="0" t="0" r="19050" b="28575"/>
                <wp:docPr id="41" name="组合 41"/>
                <wp:cNvGraphicFramePr/>
                <a:graphic xmlns:a="http://schemas.openxmlformats.org/drawingml/2006/main">
                  <a:graphicData uri="http://schemas.microsoft.com/office/word/2010/wordprocessingGroup">
                    <wpg:wgp>
                      <wpg:cNvGrpSpPr/>
                      <wpg:grpSpPr>
                        <a:xfrm>
                          <a:off x="0" y="0"/>
                          <a:ext cx="4762500" cy="3133725"/>
                          <a:chOff x="0" y="0"/>
                          <a:chExt cx="4657725" cy="2495550"/>
                        </a:xfrm>
                      </wpg:grpSpPr>
                      <wps:wsp>
                        <wps:cNvPr id="9" name="矩形: 圆角 9"/>
                        <wps:cNvSpPr/>
                        <wps:spPr>
                          <a:xfrm>
                            <a:off x="0" y="0"/>
                            <a:ext cx="1085850" cy="733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sz w:val="18"/>
                                  <w:szCs w:val="18"/>
                                </w:rPr>
                              </w:pPr>
                              <w:r>
                                <w:rPr>
                                  <w:rFonts w:hint="eastAsia" w:ascii="仿宋_GB2312" w:hAnsi="宋体" w:eastAsia="仿宋_GB2312"/>
                                  <w:sz w:val="18"/>
                                  <w:szCs w:val="18"/>
                                </w:rPr>
                                <w:t>编制《课程手册》与《选课指南》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圆角 10"/>
                        <wps:cNvSpPr/>
                        <wps:spPr>
                          <a:xfrm>
                            <a:off x="1485900" y="9525"/>
                            <a:ext cx="1590675" cy="723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sz w:val="18"/>
                                  <w:szCs w:val="18"/>
                                </w:rPr>
                              </w:pPr>
                              <w:r>
                                <w:rPr>
                                  <w:rFonts w:hint="eastAsia" w:ascii="仿宋_GB2312" w:hAnsi="宋体" w:eastAsia="仿宋_GB2312"/>
                                  <w:sz w:val="18"/>
                                  <w:szCs w:val="18"/>
                                </w:rPr>
                                <w:t>网上公布课程设置（包括课程简介、任课教师、选课要求等）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圆角 11"/>
                        <wps:cNvSpPr/>
                        <wps:spPr>
                          <a:xfrm>
                            <a:off x="3486150" y="9525"/>
                            <a:ext cx="704850" cy="723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sz w:val="18"/>
                                  <w:szCs w:val="18"/>
                                </w:rPr>
                              </w:pPr>
                              <w:r>
                                <w:rPr>
                                  <w:rFonts w:hint="eastAsia" w:ascii="仿宋_GB2312" w:hAnsi="宋体" w:eastAsia="仿宋_GB2312"/>
                                  <w:sz w:val="18"/>
                                  <w:szCs w:val="18"/>
                                </w:rPr>
                                <w:t>学生网上选课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圆角 12"/>
                        <wps:cNvSpPr/>
                        <wps:spPr>
                          <a:xfrm>
                            <a:off x="561975" y="1362075"/>
                            <a:ext cx="762000"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ascii="仿宋_GB2312" w:hAnsi="宋体" w:eastAsia="仿宋_GB2312"/>
                                  <w:sz w:val="18"/>
                                  <w:szCs w:val="18"/>
                                </w:rPr>
                              </w:pPr>
                              <w:r>
                                <w:rPr>
                                  <w:rFonts w:hint="eastAsia" w:ascii="仿宋_GB2312" w:hAnsi="宋体" w:eastAsia="仿宋_GB2312"/>
                                  <w:sz w:val="18"/>
                                  <w:szCs w:val="18"/>
                                </w:rPr>
                                <w:t>满足条件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圆角 13"/>
                        <wps:cNvSpPr/>
                        <wps:spPr>
                          <a:xfrm>
                            <a:off x="571500" y="1971675"/>
                            <a:ext cx="70485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sz w:val="18"/>
                                  <w:szCs w:val="18"/>
                                </w:rPr>
                              </w:pPr>
                              <w:r>
                                <w:rPr>
                                  <w:rFonts w:hint="eastAsia" w:ascii="仿宋_GB2312" w:hAnsi="宋体" w:eastAsia="仿宋_GB2312"/>
                                  <w:sz w:val="18"/>
                                  <w:szCs w:val="18"/>
                                </w:rPr>
                                <w:t>不满足条件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圆角 14"/>
                        <wps:cNvSpPr/>
                        <wps:spPr>
                          <a:xfrm>
                            <a:off x="1619250" y="1371600"/>
                            <a:ext cx="7524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ascii="仿宋_GB2312" w:hAnsi="宋体" w:eastAsia="仿宋_GB2312"/>
                                  <w:sz w:val="18"/>
                                  <w:szCs w:val="18"/>
                                </w:rPr>
                              </w:pPr>
                              <w:r>
                                <w:rPr>
                                  <w:rFonts w:hint="eastAsia" w:ascii="仿宋_GB2312" w:hAnsi="宋体" w:eastAsia="仿宋_GB2312"/>
                                  <w:sz w:val="18"/>
                                  <w:szCs w:val="18"/>
                                </w:rPr>
                                <w:t>选课成功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圆角 15"/>
                        <wps:cNvSpPr/>
                        <wps:spPr>
                          <a:xfrm>
                            <a:off x="1600200" y="2095500"/>
                            <a:ext cx="7524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ascii="仿宋_GB2312" w:hAnsi="宋体" w:eastAsia="仿宋_GB2312"/>
                                  <w:sz w:val="18"/>
                                  <w:szCs w:val="18"/>
                                </w:rPr>
                              </w:pPr>
                              <w:r>
                                <w:rPr>
                                  <w:rFonts w:hint="eastAsia" w:ascii="仿宋_GB2312" w:hAnsi="宋体" w:eastAsia="仿宋_GB2312"/>
                                  <w:sz w:val="18"/>
                                  <w:szCs w:val="18"/>
                                </w:rPr>
                                <w:t>二次征询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圆角 16"/>
                        <wps:cNvSpPr/>
                        <wps:spPr>
                          <a:xfrm>
                            <a:off x="2686050" y="2114550"/>
                            <a:ext cx="7524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ascii="仿宋_GB2312" w:hAnsi="宋体" w:eastAsia="仿宋_GB2312"/>
                                  <w:sz w:val="18"/>
                                  <w:szCs w:val="18"/>
                                </w:rPr>
                              </w:pPr>
                              <w:r>
                                <w:rPr>
                                  <w:rFonts w:hint="eastAsia" w:ascii="仿宋_GB2312" w:hAnsi="宋体" w:eastAsia="仿宋_GB2312"/>
                                  <w:sz w:val="18"/>
                                  <w:szCs w:val="18"/>
                                </w:rPr>
                                <w:t>二次选课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圆角 17"/>
                        <wps:cNvSpPr/>
                        <wps:spPr>
                          <a:xfrm>
                            <a:off x="3952875" y="1514475"/>
                            <a:ext cx="70485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ascii="仿宋_GB2312" w:hAnsi="宋体" w:eastAsia="仿宋_GB2312"/>
                                  <w:sz w:val="18"/>
                                  <w:szCs w:val="18"/>
                                </w:rPr>
                              </w:pPr>
                              <w:r>
                                <w:rPr>
                                  <w:rFonts w:hint="eastAsia" w:ascii="仿宋_GB2312" w:hAnsi="宋体" w:eastAsia="仿宋_GB2312"/>
                                  <w:sz w:val="18"/>
                                  <w:szCs w:val="18"/>
                                </w:rPr>
                                <w:t>公布选课结果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直接箭头连接符 18"/>
                        <wps:cNvCnPr/>
                        <wps:spPr>
                          <a:xfrm flipV="1">
                            <a:off x="1095375" y="36195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直接箭头连接符 19"/>
                        <wps:cNvCnPr/>
                        <wps:spPr>
                          <a:xfrm flipV="1">
                            <a:off x="3076575" y="36195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直接连接符 20"/>
                        <wps:cNvCnPr/>
                        <wps:spPr>
                          <a:xfrm>
                            <a:off x="4200525" y="361950"/>
                            <a:ext cx="361950"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接连接符 21"/>
                        <wps:cNvCnPr/>
                        <wps:spPr>
                          <a:xfrm>
                            <a:off x="19050" y="1076325"/>
                            <a:ext cx="45243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接连接符 22"/>
                        <wps:cNvCnPr/>
                        <wps:spPr>
                          <a:xfrm>
                            <a:off x="4552950" y="37147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直接连接符 23"/>
                        <wps:cNvCnPr/>
                        <wps:spPr>
                          <a:xfrm>
                            <a:off x="19050" y="107632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直接连接符 26"/>
                        <wps:cNvCnPr/>
                        <wps:spPr>
                          <a:xfrm>
                            <a:off x="247650" y="151447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直接连接符 28"/>
                        <wps:cNvCnPr/>
                        <wps:spPr>
                          <a:xfrm>
                            <a:off x="19050" y="1800225"/>
                            <a:ext cx="219075"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直接箭头连接符 30"/>
                        <wps:cNvCnPr/>
                        <wps:spPr>
                          <a:xfrm>
                            <a:off x="247650" y="151447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接箭头连接符 31"/>
                        <wps:cNvCnPr/>
                        <wps:spPr>
                          <a:xfrm>
                            <a:off x="247650" y="223837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直接箭头连接符 33"/>
                        <wps:cNvCnPr/>
                        <wps:spPr>
                          <a:xfrm>
                            <a:off x="1323975" y="152400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接箭头连接符 35"/>
                        <wps:cNvCnPr/>
                        <wps:spPr>
                          <a:xfrm>
                            <a:off x="1285875" y="225742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直接箭头连接符 36"/>
                        <wps:cNvCnPr/>
                        <wps:spPr>
                          <a:xfrm>
                            <a:off x="2362200" y="224790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直接连接符 37"/>
                        <wps:cNvCnPr/>
                        <wps:spPr>
                          <a:xfrm>
                            <a:off x="3657600" y="151447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直接连接符 38"/>
                        <wps:cNvCnPr/>
                        <wps:spPr>
                          <a:xfrm>
                            <a:off x="3438525" y="2247900"/>
                            <a:ext cx="21907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直接连接符 39"/>
                        <wps:cNvCnPr/>
                        <wps:spPr>
                          <a:xfrm>
                            <a:off x="2381250" y="1514475"/>
                            <a:ext cx="128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直接箭头连接符 40"/>
                        <wps:cNvCnPr/>
                        <wps:spPr>
                          <a:xfrm>
                            <a:off x="3657600" y="180022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_x0000_s1026" o:spid="_x0000_s1026" o:spt="203" style="height:246.75pt;width:375pt;" coordsize="4657725,2495550" o:gfxdata="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">
                <o:lock v:ext="edit" aspectratio="f"/>
                <v:roundrect id="矩形: 圆角 9" o:spid="_x0000_s1026" o:spt="2" style="position:absolute;left:0;top:0;height:733425;width:1085850;v-text-anchor:middle;" fillcolor="#FFFFFF [3201]" filled="t" stroked="t" coordsize="21600,21600" arcsize="0.166666666666667" o:gfxdata="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82OS8AAAA&#10;2g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jc w:val="left"/>
                          <w:rPr>
                            <w:sz w:val="18"/>
                            <w:szCs w:val="18"/>
                          </w:rPr>
                        </w:pPr>
                        <w:r>
                          <w:rPr>
                            <w:rFonts w:hint="eastAsia" w:ascii="仿宋_GB2312" w:hAnsi="宋体" w:eastAsia="仿宋_GB2312"/>
                            <w:sz w:val="18"/>
                            <w:szCs w:val="18"/>
                          </w:rPr>
                          <w:t>编制《课程手册》与《选课指南》</w:t>
                        </w:r>
                      </w:p>
                    </w:txbxContent>
                  </v:textbox>
                </v:roundrect>
                <v:roundrect id="矩形: 圆角 10" o:spid="_x0000_s1026" o:spt="2" style="position:absolute;left:1485900;top:9525;height:723900;width:1590675;v-text-anchor:middle;" fillcolor="#FFFFFF [3201]" filled="t" stroked="t" coordsize="21600,21600" arcsize="0.166666666666667" o:gfxdata="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ItIW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jc w:val="left"/>
                          <w:rPr>
                            <w:sz w:val="18"/>
                            <w:szCs w:val="18"/>
                          </w:rPr>
                        </w:pPr>
                        <w:r>
                          <w:rPr>
                            <w:rFonts w:hint="eastAsia" w:ascii="仿宋_GB2312" w:hAnsi="宋体" w:eastAsia="仿宋_GB2312"/>
                            <w:sz w:val="18"/>
                            <w:szCs w:val="18"/>
                          </w:rPr>
                          <w:t>网上公布课程设置（包括课程简介、任课教师、选课要求等）</w:t>
                        </w:r>
                      </w:p>
                    </w:txbxContent>
                  </v:textbox>
                </v:roundrect>
                <v:roundrect id="矩形: 圆角 11" o:spid="_x0000_s1026" o:spt="2" style="position:absolute;left:3486150;top:9525;height:723900;width:704850;v-text-anchor:middle;" fillcolor="#FFFFFF [3201]" filled="t" stroked="t" coordsize="21600,21600" arcsize="0.166666666666667" o:gfxdata="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ER6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jc w:val="left"/>
                          <w:rPr>
                            <w:sz w:val="18"/>
                            <w:szCs w:val="18"/>
                          </w:rPr>
                        </w:pPr>
                        <w:r>
                          <w:rPr>
                            <w:rFonts w:hint="eastAsia" w:ascii="仿宋_GB2312" w:hAnsi="宋体" w:eastAsia="仿宋_GB2312"/>
                            <w:sz w:val="18"/>
                            <w:szCs w:val="18"/>
                          </w:rPr>
                          <w:t>学生网上选课</w:t>
                        </w:r>
                      </w:p>
                    </w:txbxContent>
                  </v:textbox>
                </v:roundrect>
                <v:roundrect id="矩形: 圆角 12" o:spid="_x0000_s1026" o:spt="2" style="position:absolute;left:561975;top:1362075;height:304800;width:762000;v-text-anchor:middle;" fillcolor="#FFFFFF [3201]" filled="t" stroked="t" coordsize="21600,21600" arcsize="0.166666666666667" o:gfxdata="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o9pugAAANs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jc w:val="left"/>
                          <w:rPr>
                            <w:rFonts w:ascii="仿宋_GB2312" w:hAnsi="宋体" w:eastAsia="仿宋_GB2312"/>
                            <w:sz w:val="18"/>
                            <w:szCs w:val="18"/>
                          </w:rPr>
                        </w:pPr>
                        <w:r>
                          <w:rPr>
                            <w:rFonts w:hint="eastAsia" w:ascii="仿宋_GB2312" w:hAnsi="宋体" w:eastAsia="仿宋_GB2312"/>
                            <w:sz w:val="18"/>
                            <w:szCs w:val="18"/>
                          </w:rPr>
                          <w:t>满足条件</w:t>
                        </w:r>
                      </w:p>
                    </w:txbxContent>
                  </v:textbox>
                </v:roundrect>
                <v:roundrect id="矩形: 圆角 13" o:spid="_x0000_s1026" o:spt="2" style="position:absolute;left:571500;top:1971675;height:523875;width:704850;v-text-anchor:middle;" fillcolor="#FFFFFF [3201]" filled="t" stroked="t" coordsize="21600,21600" arcsize="0.166666666666667" o:gfxdata="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BaKvK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jc w:val="left"/>
                          <w:rPr>
                            <w:sz w:val="18"/>
                            <w:szCs w:val="18"/>
                          </w:rPr>
                        </w:pPr>
                        <w:r>
                          <w:rPr>
                            <w:rFonts w:hint="eastAsia" w:ascii="仿宋_GB2312" w:hAnsi="宋体" w:eastAsia="仿宋_GB2312"/>
                            <w:sz w:val="18"/>
                            <w:szCs w:val="18"/>
                          </w:rPr>
                          <w:t>不满足条件</w:t>
                        </w:r>
                      </w:p>
                    </w:txbxContent>
                  </v:textbox>
                </v:roundrect>
                <v:roundrect id="矩形: 圆角 14" o:spid="_x0000_s1026" o:spt="2" style="position:absolute;left:1619250;top:1371600;height:285750;width:752475;v-text-anchor:middle;" fillcolor="#FFFFFF [3201]" filled="t" stroked="t" coordsize="21600,21600" arcsize="0.166666666666667" o:gfxdata="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s7KGugAAANs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jc w:val="left"/>
                          <w:rPr>
                            <w:rFonts w:ascii="仿宋_GB2312" w:hAnsi="宋体" w:eastAsia="仿宋_GB2312"/>
                            <w:sz w:val="18"/>
                            <w:szCs w:val="18"/>
                          </w:rPr>
                        </w:pPr>
                        <w:r>
                          <w:rPr>
                            <w:rFonts w:hint="eastAsia" w:ascii="仿宋_GB2312" w:hAnsi="宋体" w:eastAsia="仿宋_GB2312"/>
                            <w:sz w:val="18"/>
                            <w:szCs w:val="18"/>
                          </w:rPr>
                          <w:t>选课成功</w:t>
                        </w:r>
                      </w:p>
                    </w:txbxContent>
                  </v:textbox>
                </v:roundrect>
                <v:roundrect id="矩形: 圆角 15" o:spid="_x0000_s1026" o:spt="2" style="position:absolute;left:1600200;top:2095500;height:285750;width:752475;v-text-anchor:middle;" fillcolor="#FFFFFF [3201]" filled="t" stroked="t" coordsize="21600,21600" arcsize="0.166666666666667" o:gfxdata="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xcdugAAANs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jc w:val="left"/>
                          <w:rPr>
                            <w:rFonts w:ascii="仿宋_GB2312" w:hAnsi="宋体" w:eastAsia="仿宋_GB2312"/>
                            <w:sz w:val="18"/>
                            <w:szCs w:val="18"/>
                          </w:rPr>
                        </w:pPr>
                        <w:r>
                          <w:rPr>
                            <w:rFonts w:hint="eastAsia" w:ascii="仿宋_GB2312" w:hAnsi="宋体" w:eastAsia="仿宋_GB2312"/>
                            <w:sz w:val="18"/>
                            <w:szCs w:val="18"/>
                          </w:rPr>
                          <w:t>二次征询</w:t>
                        </w:r>
                      </w:p>
                    </w:txbxContent>
                  </v:textbox>
                </v:roundrect>
                <v:roundrect id="矩形: 圆角 16" o:spid="_x0000_s1026" o:spt="2" style="position:absolute;left:2686050;top:2114550;height:285750;width:752475;v-text-anchor:middle;" fillcolor="#FFFFFF [3201]" filled="t" stroked="t" coordsize="21600,21600" arcsize="0.166666666666667" o:gfxdata="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AtiWq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jc w:val="left"/>
                          <w:rPr>
                            <w:rFonts w:ascii="仿宋_GB2312" w:hAnsi="宋体" w:eastAsia="仿宋_GB2312"/>
                            <w:sz w:val="18"/>
                            <w:szCs w:val="18"/>
                          </w:rPr>
                        </w:pPr>
                        <w:r>
                          <w:rPr>
                            <w:rFonts w:hint="eastAsia" w:ascii="仿宋_GB2312" w:hAnsi="宋体" w:eastAsia="仿宋_GB2312"/>
                            <w:sz w:val="18"/>
                            <w:szCs w:val="18"/>
                          </w:rPr>
                          <w:t>二次选课</w:t>
                        </w:r>
                      </w:p>
                    </w:txbxContent>
                  </v:textbox>
                </v:roundrect>
                <v:roundrect id="矩形: 圆角 17" o:spid="_x0000_s1026" o:spt="2" style="position:absolute;left:3952875;top:1514475;height:523875;width:704850;v-text-anchor:middle;" fillcolor="#FFFFFF [3201]" filled="t" stroked="t" coordsize="21600,21600" arcsize="0.166666666666667" o:gfxdata="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9hLPG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jc w:val="left"/>
                          <w:rPr>
                            <w:rFonts w:ascii="仿宋_GB2312" w:hAnsi="宋体" w:eastAsia="仿宋_GB2312"/>
                            <w:sz w:val="18"/>
                            <w:szCs w:val="18"/>
                          </w:rPr>
                        </w:pPr>
                        <w:r>
                          <w:rPr>
                            <w:rFonts w:hint="eastAsia" w:ascii="仿宋_GB2312" w:hAnsi="宋体" w:eastAsia="仿宋_GB2312"/>
                            <w:sz w:val="18"/>
                            <w:szCs w:val="18"/>
                          </w:rPr>
                          <w:t>公布选课结果</w:t>
                        </w:r>
                      </w:p>
                    </w:txbxContent>
                  </v:textbox>
                </v:roundrect>
                <v:shape id="_x0000_s1026" o:spid="_x0000_s1026" o:spt="32" type="#_x0000_t32" style="position:absolute;left:1095375;top:361950;flip:y;height:9525;width:371475;" filled="f" stroked="t" coordsize="21600,21600" o:gfxdata="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23ovQAA&#10;ANs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shape id="_x0000_s1026" o:spid="_x0000_s1026" o:spt="32" type="#_x0000_t32" style="position:absolute;left:3076575;top:361950;flip:y;height:9525;width:371475;" filled="f" stroked="t" coordsize="21600,21600" o:gfxdata="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h8hzugAAANs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v:line id="_x0000_s1026" o:spid="_x0000_s1026" o:spt="20" style="position:absolute;left:4200525;top:361950;height:0;width:361950;" filled="f" stroked="t" coordsize="21600,21600" o:gfxdata="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19AZ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19050;top:1076325;height:9525;width:4524375;" filled="f" stroked="t" coordsize="21600,21600" o:gfxdata="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m3WC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4552950;top:371475;height:723900;width:0;" filled="f" stroked="t" coordsize="21600,21600" o:gfxdata="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J6/W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_x0000_s1026" o:spid="_x0000_s1026" o:spt="20" style="position:absolute;left:19050;top:1076325;height:723900;width:0;" filled="f" stroked="t" coordsize="21600,21600" o:gfxdata="UEsDBAoAAAAAAIdO4kAAAAAAAAAAAAAAAAAEAAAAZHJzL1BLAwQUAAAACACHTuJA1QVObr0AAADb&#10;AAAADwAAAGRycy9kb3ducmV2LnhtbEWPQWvCQBSE7wX/w/IKvdWNC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U5u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247650;top:1514475;height:723900;width:0;" filled="f" stroked="t" coordsize="21600,21600" o:gfxdata="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y7fa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_x0000_s1026" o:spid="_x0000_s1026" o:spt="20" style="position:absolute;left:19050;top:1800225;height:0;width:219075;" filled="f" stroked="t" coordsize="21600,21600" o:gfxdata="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dwf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_x0000_s1026" o:spid="_x0000_s1026" o:spt="32" type="#_x0000_t32" style="position:absolute;left:247650;top:1514475;height:0;width:285750;" filled="f" stroked="t" coordsize="21600,21600" o:gfxdata="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OPK+5AAAA2wAA&#10;AA8AAAAAAAAAAQAgAAAAIgAAAGRycy9kb3ducmV2LnhtbFBLAQIUABQAAAAIAIdO4kAzLwWeOwAA&#10;ADkAAAAQAAAAAAAAAAEAIAAAAAgBAABkcnMvc2hhcGV4bWwueG1sUEsFBgAAAAAGAAYAWwEAALID&#10;AAAAAA==&#10;">
                  <v:fill on="f" focussize="0,0"/>
                  <v:stroke weight="0.5pt" color="#000000 [3200]" miterlimit="8" joinstyle="miter" endarrow="block"/>
                  <v:imagedata o:title=""/>
                  <o:lock v:ext="edit" aspectratio="f"/>
                </v:shape>
                <v:shape id="_x0000_s1026" o:spid="_x0000_s1026" o:spt="32" type="#_x0000_t32" style="position:absolute;left:247650;top:2238375;height:0;width:285750;" filled="f" stroked="t" coordsize="21600,21600" o:gfxdata="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CmTS8AAAA&#10;2w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_x0000_s1026" o:spid="_x0000_s1026" o:spt="32" type="#_x0000_t32" style="position:absolute;left:1323975;top:1524000;height:0;width:285750;" filled="f" stroked="t" coordsize="21600,21600" o:gfxdata="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yi2L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32" type="#_x0000_t32" style="position:absolute;left:1285875;top:2257425;height:0;width:285750;" filled="f" stroked="t" coordsize="21600,21600" o:gfxdata="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mfN7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32" type="#_x0000_t32" style="position:absolute;left:2362200;top:2247900;height:0;width:285750;" filled="f" stroked="t" coordsize="21600,21600" o:gfxdata="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sBQL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line id="_x0000_s1026" o:spid="_x0000_s1026" o:spt="20" style="position:absolute;left:3657600;top:1514475;height:723900;width:0;" filled="f" stroked="t" coordsize="21600,21600" o:gfxdata="UEsDBAoAAAAAAIdO4kAAAAAAAAAAAAAAAAAEAAAAZHJzL1BLAwQUAAAACACHTuJAL+fesL0AAADb&#10;AAAADwAAAGRycy9kb3ducmV2LnhtbEWPQWvCQBSE7wX/w/KE3upGC4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596w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3438525;top:2247900;height:0;width:219075;" filled="f" stroked="t" coordsize="21600,21600" o:gfxdata="UEsDBAoAAAAAAIdO4kAAAAAAAAAAAAAAAAAEAAAAZHJzL1BLAwQUAAAACACHTuJAXnhKwr0AAADb&#10;AAAADwAAAGRycy9kb3ducmV2LnhtbEWPwUrDQBCG74LvsIzgzW6q0J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eErC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2381250;top:1514475;height:0;width:1285875;" filled="f" stroked="t" coordsize="21600,21600" o:gfxdata="UEsDBAoAAAAAAIdO4kAAAAAAAAAAAAAAAAAEAAAAZHJzL1BLAwQUAAAACACHTuJAMTTvWb4AAADb&#10;AAAADwAAAGRycy9kb3ducmV2LnhtbEWPzWrDMBCE74G8g9hAb4mcFPL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TvWb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shape id="_x0000_s1026" o:spid="_x0000_s1026" o:spt="32" type="#_x0000_t32" style="position:absolute;left:3657600;top:1800225;height:0;width:285750;" filled="f" stroked="t" coordsize="21600,21600" o:gfxdata="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E/SugAAANs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w10:wrap type="none"/>
                <w10:anchorlock/>
              </v:group>
            </w:pict>
          </mc:Fallback>
        </mc:AlternateContent>
      </w:r>
    </w:p>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图</w:t>
      </w:r>
      <w:r>
        <w:rPr>
          <w:rFonts w:ascii="仿宋" w:hAnsi="仿宋" w:eastAsia="仿宋"/>
          <w:color w:val="auto"/>
          <w:sz w:val="24"/>
          <w:szCs w:val="24"/>
        </w:rPr>
        <w:t>12</w:t>
      </w:r>
      <w:r>
        <w:rPr>
          <w:rFonts w:hint="eastAsia" w:ascii="仿宋" w:hAnsi="仿宋" w:eastAsia="仿宋"/>
          <w:color w:val="auto"/>
          <w:sz w:val="24"/>
          <w:szCs w:val="24"/>
        </w:rPr>
        <w:t xml:space="preserve"> 中科院上海实验学校学生走班选课流程图</w:t>
      </w:r>
    </w:p>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（四）建立教研组研修制度</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1、学期初，教学处将课程建设纳入学校教学工作计划，教研组根据学校工作计划制订相应教研计划和活动安排。</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2、每月</w:t>
      </w:r>
      <w:r>
        <w:rPr>
          <w:rFonts w:hint="eastAsia" w:ascii="仿宋" w:hAnsi="仿宋" w:eastAsia="仿宋"/>
          <w:color w:val="auto"/>
          <w:sz w:val="24"/>
          <w:szCs w:val="24"/>
          <w:lang w:val="en-US" w:eastAsia="zh-CN"/>
        </w:rPr>
        <w:t>至少</w:t>
      </w:r>
      <w:r>
        <w:rPr>
          <w:rFonts w:hint="eastAsia" w:ascii="仿宋" w:hAnsi="仿宋" w:eastAsia="仿宋"/>
          <w:color w:val="auto"/>
          <w:sz w:val="24"/>
          <w:szCs w:val="24"/>
        </w:rPr>
        <w:t>召开一次教研组长会议，及时沟通、研讨、跟进课程实施过程中的问题。</w:t>
      </w:r>
    </w:p>
    <w:p>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3</w:t>
      </w:r>
      <w:r>
        <w:rPr>
          <w:rFonts w:hint="eastAsia" w:ascii="仿宋" w:hAnsi="仿宋" w:eastAsia="仿宋"/>
          <w:color w:val="auto"/>
          <w:sz w:val="24"/>
          <w:szCs w:val="24"/>
        </w:rPr>
        <w:t>、教研组研修活动每两周定时定点活动。按照教研组计划研究课程标准，听课、评课，交流课程优化方案，解决课程实施中遇到的相关问题。有详细活动记录，详实记载每次教研活动的情况，及时向教学处报告工作，反馈教师的意见和要求，以便于教学处改进工作。</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4、建立各学科师徒队伍，组织新老结对，以老带新，以新促老，帮助新老师熟悉业务，协助教研组总结课程建设方面的经验。</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5、学期末，教研组要写好工作总结，每位教师完成自我总结和评价。</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6、所有相关教师必须积极参与教研活动。教研参与情况纳入教师业务考核。</w:t>
      </w:r>
    </w:p>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三、资源保障</w:t>
      </w:r>
    </w:p>
    <w:p>
      <w:pPr>
        <w:spacing w:line="360" w:lineRule="auto"/>
        <w:ind w:firstLine="566" w:firstLineChars="236"/>
        <w:rPr>
          <w:rFonts w:ascii="仿宋" w:hAnsi="仿宋" w:eastAsia="仿宋"/>
          <w:color w:val="auto"/>
          <w:sz w:val="24"/>
          <w:szCs w:val="24"/>
        </w:rPr>
      </w:pPr>
      <w:r>
        <w:rPr>
          <w:rFonts w:hint="eastAsia" w:ascii="仿宋" w:hAnsi="仿宋" w:eastAsia="仿宋"/>
          <w:color w:val="auto"/>
          <w:sz w:val="24"/>
          <w:szCs w:val="24"/>
        </w:rPr>
        <w:t>课程体系的建设离不开相应的课程资源，学校积极利用中科院、菊园新区、家长、街道、社区等方面的教育资源辅助学校课程的建设与完善，充分运用各方面的公共设施、先进设备、专业人才，积极引导家长力量协助开展教育教学活动，着力确保课程相关资源发挥最大效能。</w:t>
      </w:r>
    </w:p>
    <w:p>
      <w:pPr>
        <w:pStyle w:val="8"/>
        <w:spacing w:line="360" w:lineRule="auto"/>
        <w:rPr>
          <w:rFonts w:ascii="仿宋" w:hAnsi="仿宋" w:eastAsia="仿宋"/>
          <w:color w:val="auto"/>
          <w:sz w:val="24"/>
          <w:szCs w:val="24"/>
        </w:rPr>
      </w:pPr>
      <w:r>
        <w:rPr>
          <w:rFonts w:hint="eastAsia" w:ascii="仿宋" w:hAnsi="仿宋" w:eastAsia="仿宋"/>
          <w:color w:val="auto"/>
          <w:sz w:val="24"/>
          <w:szCs w:val="24"/>
        </w:rPr>
        <w:t>1、校内资源</w:t>
      </w:r>
    </w:p>
    <w:p>
      <w:pPr>
        <w:pStyle w:val="8"/>
        <w:spacing w:line="360" w:lineRule="auto"/>
        <w:ind w:left="423"/>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教师：充分发挥教师的积极性和主动性，积极做好国家课程校本化的同时，根据自身特长自主开发新的</w:t>
      </w:r>
      <w:r>
        <w:rPr>
          <w:rFonts w:hint="eastAsia" w:ascii="仿宋" w:hAnsi="仿宋" w:eastAsia="仿宋"/>
          <w:color w:val="auto"/>
          <w:sz w:val="24"/>
          <w:szCs w:val="24"/>
          <w:lang w:eastAsia="zh-CN"/>
        </w:rPr>
        <w:t>校本课程</w:t>
      </w:r>
      <w:r>
        <w:rPr>
          <w:rFonts w:hint="eastAsia" w:ascii="仿宋" w:hAnsi="仿宋" w:eastAsia="仿宋"/>
          <w:color w:val="auto"/>
          <w:sz w:val="24"/>
          <w:szCs w:val="24"/>
        </w:rPr>
        <w:t>；加强教师专业培训，提升教师进行课程开发和课程设计的能力；鼓励教师进行教学科研，在研究的过程中促进课程体系建设；鼓励课程开发团队建设，形成教师个人开发和学校特色课程团队开发的多元化格局。</w:t>
      </w:r>
    </w:p>
    <w:p>
      <w:pPr>
        <w:pStyle w:val="8"/>
        <w:spacing w:line="360" w:lineRule="auto"/>
        <w:ind w:left="425"/>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学生：积极发挥学生社团和学生组织的作用，将现有的一些学生活动资源纳入课程体系。</w:t>
      </w:r>
    </w:p>
    <w:p>
      <w:pPr>
        <w:pStyle w:val="8"/>
        <w:spacing w:line="360" w:lineRule="auto"/>
        <w:ind w:left="425"/>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学校硬件设施：充分利用学校图书馆、实验社、体育馆等硬件设施，为各类课程的开展提供支持。</w:t>
      </w:r>
    </w:p>
    <w:p>
      <w:pPr>
        <w:pStyle w:val="8"/>
        <w:spacing w:line="360" w:lineRule="auto"/>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、校外资源</w:t>
      </w:r>
    </w:p>
    <w:p>
      <w:pPr>
        <w:pStyle w:val="8"/>
        <w:spacing w:line="360" w:lineRule="auto"/>
        <w:ind w:left="424"/>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中科院资源：与中科院相关系所专家建立合作，邀请部分专家或研究生为学生开设讲座或课程；组织学生参观中科院实验室等。</w:t>
      </w:r>
    </w:p>
    <w:p>
      <w:pPr>
        <w:pStyle w:val="8"/>
        <w:spacing w:line="360" w:lineRule="auto"/>
        <w:ind w:left="424"/>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家长资源：充分发掘家长资源，为</w:t>
      </w:r>
      <w:r>
        <w:rPr>
          <w:rFonts w:hint="eastAsia" w:ascii="仿宋" w:hAnsi="仿宋" w:eastAsia="仿宋"/>
          <w:color w:val="auto"/>
          <w:sz w:val="24"/>
          <w:szCs w:val="24"/>
          <w:lang w:eastAsia="zh-CN"/>
        </w:rPr>
        <w:t>校本课程</w:t>
      </w:r>
      <w:r>
        <w:rPr>
          <w:rFonts w:hint="eastAsia" w:ascii="仿宋" w:hAnsi="仿宋" w:eastAsia="仿宋"/>
          <w:color w:val="auto"/>
          <w:sz w:val="24"/>
          <w:szCs w:val="24"/>
        </w:rPr>
        <w:t>的开展提供支持。</w:t>
      </w:r>
    </w:p>
    <w:p>
      <w:pPr>
        <w:pStyle w:val="8"/>
        <w:spacing w:line="360" w:lineRule="auto"/>
        <w:ind w:left="424"/>
        <w:rPr>
          <w:rFonts w:ascii="仿宋" w:hAnsi="仿宋" w:eastAsia="仿宋"/>
          <w:color w:val="auto"/>
          <w:sz w:val="24"/>
          <w:szCs w:val="24"/>
        </w:rPr>
      </w:pPr>
      <w:r>
        <w:rPr>
          <w:rFonts w:ascii="Segoe UI Symbol" w:hAnsi="Segoe UI Symbol" w:eastAsia="仿宋" w:cs="Segoe UI Symbol"/>
          <w:color w:val="auto"/>
          <w:sz w:val="24"/>
          <w:szCs w:val="24"/>
        </w:rPr>
        <w:t>☛</w:t>
      </w:r>
      <w:r>
        <w:rPr>
          <w:rFonts w:ascii="仿宋" w:hAnsi="仿宋" w:eastAsia="仿宋" w:cs="Segoe UI Symbol"/>
          <w:color w:val="auto"/>
          <w:sz w:val="24"/>
          <w:szCs w:val="24"/>
        </w:rPr>
        <w:t xml:space="preserve"> </w:t>
      </w:r>
      <w:r>
        <w:rPr>
          <w:rFonts w:hint="eastAsia" w:ascii="仿宋" w:hAnsi="仿宋" w:eastAsia="仿宋"/>
          <w:color w:val="auto"/>
          <w:sz w:val="24"/>
          <w:szCs w:val="24"/>
        </w:rPr>
        <w:t>地方资源：与嘉定区图书馆、博物馆等合作建立实践基地。</w:t>
      </w:r>
    </w:p>
    <w:p>
      <w:pPr>
        <w:pStyle w:val="8"/>
        <w:spacing w:line="360" w:lineRule="auto"/>
        <w:rPr>
          <w:rFonts w:ascii="仿宋" w:hAnsi="仿宋" w:eastAsia="仿宋"/>
          <w:b/>
          <w:bCs/>
          <w:color w:val="auto"/>
          <w:sz w:val="24"/>
          <w:szCs w:val="24"/>
        </w:rPr>
      </w:pPr>
      <w:r>
        <w:rPr>
          <w:rFonts w:hint="eastAsia" w:ascii="仿宋" w:hAnsi="仿宋" w:eastAsia="仿宋"/>
          <w:b/>
          <w:bCs/>
          <w:color w:val="auto"/>
          <w:sz w:val="24"/>
          <w:szCs w:val="24"/>
        </w:rPr>
        <w:t>四、师资保障</w:t>
      </w:r>
    </w:p>
    <w:p>
      <w:pPr>
        <w:spacing w:line="360" w:lineRule="auto"/>
        <w:ind w:firstLine="360" w:firstLineChars="150"/>
        <w:rPr>
          <w:rFonts w:ascii="仿宋" w:hAnsi="仿宋" w:eastAsia="仿宋"/>
          <w:color w:val="auto"/>
          <w:sz w:val="24"/>
          <w:szCs w:val="24"/>
        </w:rPr>
      </w:pPr>
      <w:r>
        <w:rPr>
          <w:rFonts w:hint="eastAsia" w:ascii="仿宋" w:hAnsi="仿宋" w:eastAsia="仿宋"/>
          <w:color w:val="auto"/>
          <w:sz w:val="24"/>
          <w:szCs w:val="24"/>
        </w:rPr>
        <w:t>学校尊重教师个体发展需求，依据师资基础水平和学校发展定位，实施“3</w:t>
      </w:r>
      <w:r>
        <w:rPr>
          <w:rFonts w:ascii="仿宋" w:hAnsi="仿宋" w:eastAsia="仿宋"/>
          <w:color w:val="auto"/>
          <w:sz w:val="24"/>
          <w:szCs w:val="24"/>
        </w:rPr>
        <w:t>-steps</w:t>
      </w:r>
      <w:r>
        <w:rPr>
          <w:rFonts w:hint="eastAsia" w:ascii="仿宋" w:hAnsi="仿宋" w:eastAsia="仿宋"/>
          <w:color w:val="auto"/>
          <w:sz w:val="24"/>
          <w:szCs w:val="24"/>
        </w:rPr>
        <w:t>”卓越教师计划，通过师徒结对形式，引领青年教师快速成长，站稳讲台；选拔校内外优秀师资，建立带教团队；联系优质学校，建立教师学习基地；通过为教师发展提供学习平台，提升师资能力水平；科学、有序地提供成长途径，帮助教师提升教育教学能力，达成教师发展愿景，成为具有高端教育思想、高强创新能力、高超专业水平的优秀教师。</w:t>
      </w:r>
    </w:p>
    <w:p>
      <w:pPr>
        <w:spacing w:line="360" w:lineRule="auto"/>
        <w:rPr>
          <w:rFonts w:ascii="仿宋" w:hAnsi="仿宋" w:eastAsia="仿宋"/>
          <w:b/>
          <w:bCs/>
          <w:color w:val="auto"/>
          <w:sz w:val="24"/>
          <w:szCs w:val="24"/>
        </w:rPr>
      </w:pPr>
      <w:r>
        <w:rPr>
          <w:rFonts w:hint="eastAsia" w:ascii="仿宋" w:hAnsi="仿宋" w:eastAsia="仿宋"/>
          <w:b/>
          <w:bCs/>
          <w:color w:val="auto"/>
          <w:sz w:val="24"/>
          <w:szCs w:val="24"/>
        </w:rPr>
        <w:t>五、经费保证</w:t>
      </w:r>
    </w:p>
    <w:p>
      <w:pPr>
        <w:pStyle w:val="8"/>
        <w:spacing w:line="360" w:lineRule="auto"/>
        <w:ind w:left="120" w:firstLine="446" w:firstLineChars="186"/>
        <w:rPr>
          <w:rFonts w:ascii="仿宋" w:hAnsi="仿宋" w:eastAsia="仿宋"/>
          <w:color w:val="auto"/>
          <w:sz w:val="24"/>
          <w:szCs w:val="24"/>
        </w:rPr>
      </w:pPr>
      <w:r>
        <w:rPr>
          <w:rFonts w:hint="eastAsia" w:ascii="仿宋" w:hAnsi="仿宋" w:eastAsia="仿宋"/>
          <w:color w:val="auto"/>
          <w:sz w:val="24"/>
          <w:szCs w:val="24"/>
        </w:rPr>
        <w:t>课程实施是学校主要的工作内容，在课程材料、师资配备、活动开展等方面学校将予以足够的经费保障，确保课程有序、有效地实施。</w:t>
      </w:r>
    </w:p>
    <w:p>
      <w:pPr>
        <w:pStyle w:val="8"/>
        <w:spacing w:line="360" w:lineRule="auto"/>
        <w:ind w:left="120" w:firstLine="446" w:firstLineChars="186"/>
        <w:rPr>
          <w:rFonts w:ascii="仿宋" w:hAnsi="仿宋" w:eastAsia="仿宋"/>
          <w:color w:val="auto"/>
          <w:sz w:val="24"/>
          <w:szCs w:val="24"/>
        </w:rPr>
      </w:pPr>
    </w:p>
    <w:p>
      <w:pPr>
        <w:pStyle w:val="8"/>
        <w:spacing w:line="360" w:lineRule="auto"/>
        <w:ind w:left="120" w:firstLine="446" w:firstLineChars="186"/>
        <w:rPr>
          <w:rFonts w:ascii="仿宋" w:hAnsi="仿宋" w:eastAsia="仿宋"/>
          <w:color w:val="auto"/>
          <w:sz w:val="24"/>
          <w:szCs w:val="24"/>
        </w:rPr>
      </w:pPr>
    </w:p>
    <w:p>
      <w:pPr>
        <w:pStyle w:val="8"/>
        <w:spacing w:line="360" w:lineRule="auto"/>
        <w:ind w:left="120" w:firstLine="446" w:firstLineChars="186"/>
        <w:jc w:val="right"/>
        <w:rPr>
          <w:rFonts w:ascii="仿宋" w:hAnsi="仿宋" w:eastAsia="仿宋"/>
          <w:color w:val="auto"/>
          <w:sz w:val="24"/>
          <w:szCs w:val="24"/>
        </w:rPr>
      </w:pPr>
      <w:r>
        <w:rPr>
          <w:rFonts w:hint="eastAsia" w:ascii="仿宋" w:hAnsi="仿宋" w:eastAsia="仿宋"/>
          <w:color w:val="auto"/>
          <w:sz w:val="24"/>
          <w:szCs w:val="24"/>
        </w:rPr>
        <w:t>20</w:t>
      </w:r>
      <w:r>
        <w:rPr>
          <w:rFonts w:ascii="仿宋" w:hAnsi="仿宋" w:eastAsia="仿宋"/>
          <w:color w:val="auto"/>
          <w:sz w:val="24"/>
          <w:szCs w:val="24"/>
        </w:rPr>
        <w:t>2</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年0</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30</w:t>
      </w:r>
      <w:bookmarkStart w:id="2" w:name="_GoBack"/>
      <w:bookmarkEnd w:id="2"/>
      <w:r>
        <w:rPr>
          <w:rFonts w:hint="eastAsia" w:ascii="仿宋" w:hAnsi="仿宋" w:eastAsia="仿宋"/>
          <w:color w:val="auto"/>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5420"/>
      <w:docPartObj>
        <w:docPartGallery w:val="autotext"/>
      </w:docPartObj>
    </w:sdtPr>
    <w:sdtContent>
      <w:p>
        <w:pPr>
          <w:pStyle w:val="9"/>
        </w:pPr>
        <w:r>
          <w:fldChar w:fldCharType="begin"/>
        </w:r>
        <w:r>
          <w:instrText xml:space="preserve"> PAGE   \* MERGEFORMAT </w:instrText>
        </w:r>
        <w:r>
          <w:fldChar w:fldCharType="separate"/>
        </w:r>
        <w:r>
          <w:rPr>
            <w:lang w:val="zh-CN"/>
          </w:rPr>
          <w:t>18</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C7ACC"/>
    <w:multiLevelType w:val="multilevel"/>
    <w:tmpl w:val="0D3C7ACC"/>
    <w:lvl w:ilvl="0" w:tentative="0">
      <w:start w:val="2"/>
      <w:numFmt w:val="bullet"/>
      <w:lvlText w:val="★"/>
      <w:lvlJc w:val="left"/>
      <w:pPr>
        <w:ind w:left="420" w:hanging="420"/>
      </w:pPr>
      <w:rPr>
        <w:rFonts w:hint="eastAsia" w:ascii="黑体" w:hAnsi="黑体" w:eastAsia="黑体" w:cs="Times New Roman"/>
        <w:b/>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C775A9"/>
    <w:multiLevelType w:val="multilevel"/>
    <w:tmpl w:val="0FC775A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CC27AE"/>
    <w:multiLevelType w:val="multilevel"/>
    <w:tmpl w:val="3CCC27AE"/>
    <w:lvl w:ilvl="0" w:tentative="0">
      <w:start w:val="2"/>
      <w:numFmt w:val="bullet"/>
      <w:lvlText w:val="★"/>
      <w:lvlJc w:val="left"/>
      <w:pPr>
        <w:ind w:left="420" w:hanging="420"/>
      </w:pPr>
      <w:rPr>
        <w:rFonts w:hint="eastAsia" w:ascii="黑体" w:hAnsi="黑体" w:eastAsia="黑体" w:cs="Times New Roman"/>
        <w:b/>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96D3807"/>
    <w:multiLevelType w:val="multilevel"/>
    <w:tmpl w:val="696D3807"/>
    <w:lvl w:ilvl="0" w:tentative="0">
      <w:start w:val="2"/>
      <w:numFmt w:val="bullet"/>
      <w:lvlText w:val="★"/>
      <w:lvlJc w:val="left"/>
      <w:pPr>
        <w:ind w:left="420" w:hanging="420"/>
      </w:pPr>
      <w:rPr>
        <w:rFonts w:hint="eastAsia" w:ascii="黑体" w:hAnsi="黑体" w:eastAsia="黑体" w:cs="Times New Roman"/>
        <w:b/>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wYzMzYjViYTQyNGMxOWQ2YzI1MThmMGQ4YzNmOWQifQ=="/>
    <w:docVar w:name="KSO_WPS_MARK_KEY" w:val="575abf64-ca69-4340-aa62-7d461c4890e4"/>
  </w:docVars>
  <w:rsids>
    <w:rsidRoot w:val="009F4ACB"/>
    <w:rsid w:val="00002A7D"/>
    <w:rsid w:val="00006A90"/>
    <w:rsid w:val="00012BD7"/>
    <w:rsid w:val="00015516"/>
    <w:rsid w:val="000305CF"/>
    <w:rsid w:val="00035A3C"/>
    <w:rsid w:val="00042291"/>
    <w:rsid w:val="000443C2"/>
    <w:rsid w:val="00051483"/>
    <w:rsid w:val="0006097D"/>
    <w:rsid w:val="000B323A"/>
    <w:rsid w:val="000D674B"/>
    <w:rsid w:val="000E01BA"/>
    <w:rsid w:val="000E5603"/>
    <w:rsid w:val="000F20F4"/>
    <w:rsid w:val="000F71BF"/>
    <w:rsid w:val="00105379"/>
    <w:rsid w:val="00112664"/>
    <w:rsid w:val="00116168"/>
    <w:rsid w:val="00130405"/>
    <w:rsid w:val="00130FF0"/>
    <w:rsid w:val="00132473"/>
    <w:rsid w:val="00137AAB"/>
    <w:rsid w:val="001423F4"/>
    <w:rsid w:val="00152C8E"/>
    <w:rsid w:val="00166716"/>
    <w:rsid w:val="001755B2"/>
    <w:rsid w:val="00195409"/>
    <w:rsid w:val="00197566"/>
    <w:rsid w:val="001A1882"/>
    <w:rsid w:val="001B4D25"/>
    <w:rsid w:val="001C7781"/>
    <w:rsid w:val="001D143B"/>
    <w:rsid w:val="001D5B02"/>
    <w:rsid w:val="001D5C1B"/>
    <w:rsid w:val="001E0B46"/>
    <w:rsid w:val="001E477C"/>
    <w:rsid w:val="001F1046"/>
    <w:rsid w:val="001F1726"/>
    <w:rsid w:val="002064DD"/>
    <w:rsid w:val="00207F7A"/>
    <w:rsid w:val="00211EDD"/>
    <w:rsid w:val="002217A5"/>
    <w:rsid w:val="00240B26"/>
    <w:rsid w:val="00254ADE"/>
    <w:rsid w:val="002573D9"/>
    <w:rsid w:val="00261D96"/>
    <w:rsid w:val="00262ED9"/>
    <w:rsid w:val="00264233"/>
    <w:rsid w:val="00282EC7"/>
    <w:rsid w:val="002A2F42"/>
    <w:rsid w:val="002B2A65"/>
    <w:rsid w:val="002C067B"/>
    <w:rsid w:val="002D3A3C"/>
    <w:rsid w:val="002D4C1A"/>
    <w:rsid w:val="002F4F96"/>
    <w:rsid w:val="002F660A"/>
    <w:rsid w:val="00305F63"/>
    <w:rsid w:val="0032787F"/>
    <w:rsid w:val="00334282"/>
    <w:rsid w:val="0035436F"/>
    <w:rsid w:val="003735E6"/>
    <w:rsid w:val="003808FC"/>
    <w:rsid w:val="00391A8E"/>
    <w:rsid w:val="003B7E15"/>
    <w:rsid w:val="003D0C74"/>
    <w:rsid w:val="003E218B"/>
    <w:rsid w:val="003E3273"/>
    <w:rsid w:val="003E5861"/>
    <w:rsid w:val="003E6E50"/>
    <w:rsid w:val="00404F36"/>
    <w:rsid w:val="00410C5A"/>
    <w:rsid w:val="004269AB"/>
    <w:rsid w:val="004269F0"/>
    <w:rsid w:val="00427F32"/>
    <w:rsid w:val="00430066"/>
    <w:rsid w:val="004309A8"/>
    <w:rsid w:val="00457F08"/>
    <w:rsid w:val="004706D1"/>
    <w:rsid w:val="004B28D5"/>
    <w:rsid w:val="004B2B90"/>
    <w:rsid w:val="004B7CF5"/>
    <w:rsid w:val="004C693E"/>
    <w:rsid w:val="004D01F0"/>
    <w:rsid w:val="004D1993"/>
    <w:rsid w:val="004D280E"/>
    <w:rsid w:val="004D625A"/>
    <w:rsid w:val="004D6949"/>
    <w:rsid w:val="004E7807"/>
    <w:rsid w:val="004F6464"/>
    <w:rsid w:val="004F6D1D"/>
    <w:rsid w:val="004F7924"/>
    <w:rsid w:val="00507814"/>
    <w:rsid w:val="0051246B"/>
    <w:rsid w:val="00515523"/>
    <w:rsid w:val="005457BD"/>
    <w:rsid w:val="0055318B"/>
    <w:rsid w:val="005577C0"/>
    <w:rsid w:val="00564BDE"/>
    <w:rsid w:val="00565431"/>
    <w:rsid w:val="00567541"/>
    <w:rsid w:val="00571290"/>
    <w:rsid w:val="00581870"/>
    <w:rsid w:val="005A6F0C"/>
    <w:rsid w:val="005B5057"/>
    <w:rsid w:val="005C05CA"/>
    <w:rsid w:val="005E27ED"/>
    <w:rsid w:val="005E6D05"/>
    <w:rsid w:val="005F1C83"/>
    <w:rsid w:val="005F63C0"/>
    <w:rsid w:val="00603311"/>
    <w:rsid w:val="00607F29"/>
    <w:rsid w:val="00613DA5"/>
    <w:rsid w:val="0063776F"/>
    <w:rsid w:val="00652FD0"/>
    <w:rsid w:val="0065612B"/>
    <w:rsid w:val="0065616A"/>
    <w:rsid w:val="006576FF"/>
    <w:rsid w:val="00661177"/>
    <w:rsid w:val="006625E0"/>
    <w:rsid w:val="00667EAA"/>
    <w:rsid w:val="00674CFF"/>
    <w:rsid w:val="00697FF4"/>
    <w:rsid w:val="006B2CC9"/>
    <w:rsid w:val="006C591A"/>
    <w:rsid w:val="006C6286"/>
    <w:rsid w:val="006C68EC"/>
    <w:rsid w:val="006D73E2"/>
    <w:rsid w:val="006D74A6"/>
    <w:rsid w:val="00730B0B"/>
    <w:rsid w:val="00740CA8"/>
    <w:rsid w:val="007471CD"/>
    <w:rsid w:val="00752126"/>
    <w:rsid w:val="0077781A"/>
    <w:rsid w:val="00780C40"/>
    <w:rsid w:val="0078194A"/>
    <w:rsid w:val="0078336E"/>
    <w:rsid w:val="00786D46"/>
    <w:rsid w:val="00794D5F"/>
    <w:rsid w:val="007A4D2B"/>
    <w:rsid w:val="007B1565"/>
    <w:rsid w:val="007B3036"/>
    <w:rsid w:val="007B78DE"/>
    <w:rsid w:val="007C02F9"/>
    <w:rsid w:val="007D20E6"/>
    <w:rsid w:val="007D2DC3"/>
    <w:rsid w:val="007D5F0F"/>
    <w:rsid w:val="007F3A7D"/>
    <w:rsid w:val="00803353"/>
    <w:rsid w:val="0080759C"/>
    <w:rsid w:val="00816C69"/>
    <w:rsid w:val="008179D0"/>
    <w:rsid w:val="00830546"/>
    <w:rsid w:val="00830D9C"/>
    <w:rsid w:val="00831C39"/>
    <w:rsid w:val="00842015"/>
    <w:rsid w:val="00852793"/>
    <w:rsid w:val="008651A4"/>
    <w:rsid w:val="00885209"/>
    <w:rsid w:val="00896524"/>
    <w:rsid w:val="008A237E"/>
    <w:rsid w:val="008A3250"/>
    <w:rsid w:val="008A3863"/>
    <w:rsid w:val="008B1CDF"/>
    <w:rsid w:val="008F1375"/>
    <w:rsid w:val="008F2BC3"/>
    <w:rsid w:val="00940690"/>
    <w:rsid w:val="009508F1"/>
    <w:rsid w:val="00953775"/>
    <w:rsid w:val="00977C03"/>
    <w:rsid w:val="009948D4"/>
    <w:rsid w:val="009D747C"/>
    <w:rsid w:val="009D7701"/>
    <w:rsid w:val="009D7CD8"/>
    <w:rsid w:val="009E0A58"/>
    <w:rsid w:val="009E0C09"/>
    <w:rsid w:val="009E406C"/>
    <w:rsid w:val="009E7950"/>
    <w:rsid w:val="009F2C9C"/>
    <w:rsid w:val="009F4ACB"/>
    <w:rsid w:val="00A149E8"/>
    <w:rsid w:val="00A23C81"/>
    <w:rsid w:val="00A36B93"/>
    <w:rsid w:val="00A36EC7"/>
    <w:rsid w:val="00A42072"/>
    <w:rsid w:val="00A47214"/>
    <w:rsid w:val="00A47CEF"/>
    <w:rsid w:val="00A51082"/>
    <w:rsid w:val="00A52572"/>
    <w:rsid w:val="00A601EF"/>
    <w:rsid w:val="00A62380"/>
    <w:rsid w:val="00A70E88"/>
    <w:rsid w:val="00A73417"/>
    <w:rsid w:val="00A76D0B"/>
    <w:rsid w:val="00A80BC6"/>
    <w:rsid w:val="00A927E4"/>
    <w:rsid w:val="00A94EB6"/>
    <w:rsid w:val="00AB564C"/>
    <w:rsid w:val="00AD268C"/>
    <w:rsid w:val="00AD57EC"/>
    <w:rsid w:val="00AF5488"/>
    <w:rsid w:val="00B0367D"/>
    <w:rsid w:val="00B04E67"/>
    <w:rsid w:val="00B05216"/>
    <w:rsid w:val="00B0721F"/>
    <w:rsid w:val="00B10712"/>
    <w:rsid w:val="00B248DF"/>
    <w:rsid w:val="00B31490"/>
    <w:rsid w:val="00B32221"/>
    <w:rsid w:val="00B35F3B"/>
    <w:rsid w:val="00B373B5"/>
    <w:rsid w:val="00B3757D"/>
    <w:rsid w:val="00B531EF"/>
    <w:rsid w:val="00B6720E"/>
    <w:rsid w:val="00B77A73"/>
    <w:rsid w:val="00B82F2A"/>
    <w:rsid w:val="00B93157"/>
    <w:rsid w:val="00BA3BC6"/>
    <w:rsid w:val="00BA42D5"/>
    <w:rsid w:val="00BB7A5F"/>
    <w:rsid w:val="00BB7B84"/>
    <w:rsid w:val="00BE1507"/>
    <w:rsid w:val="00C23063"/>
    <w:rsid w:val="00C4365E"/>
    <w:rsid w:val="00C543E5"/>
    <w:rsid w:val="00C60DFE"/>
    <w:rsid w:val="00C84147"/>
    <w:rsid w:val="00C90366"/>
    <w:rsid w:val="00C90964"/>
    <w:rsid w:val="00CA2B94"/>
    <w:rsid w:val="00CB4C83"/>
    <w:rsid w:val="00CB6D57"/>
    <w:rsid w:val="00CD1D8C"/>
    <w:rsid w:val="00CE057C"/>
    <w:rsid w:val="00CE2DBE"/>
    <w:rsid w:val="00D01148"/>
    <w:rsid w:val="00D02BF0"/>
    <w:rsid w:val="00D12872"/>
    <w:rsid w:val="00D17C3D"/>
    <w:rsid w:val="00D24D6C"/>
    <w:rsid w:val="00D256D7"/>
    <w:rsid w:val="00D425CE"/>
    <w:rsid w:val="00D45044"/>
    <w:rsid w:val="00D71032"/>
    <w:rsid w:val="00D91D95"/>
    <w:rsid w:val="00D95176"/>
    <w:rsid w:val="00DA322D"/>
    <w:rsid w:val="00DA7ADA"/>
    <w:rsid w:val="00DA7C19"/>
    <w:rsid w:val="00DA7E86"/>
    <w:rsid w:val="00DB3DD2"/>
    <w:rsid w:val="00DB66E9"/>
    <w:rsid w:val="00DD231E"/>
    <w:rsid w:val="00DD53C7"/>
    <w:rsid w:val="00DE0CAF"/>
    <w:rsid w:val="00DE365A"/>
    <w:rsid w:val="00DF41C7"/>
    <w:rsid w:val="00E07DCE"/>
    <w:rsid w:val="00E24844"/>
    <w:rsid w:val="00E2683A"/>
    <w:rsid w:val="00E34410"/>
    <w:rsid w:val="00E43A10"/>
    <w:rsid w:val="00E46A65"/>
    <w:rsid w:val="00E53702"/>
    <w:rsid w:val="00E5395B"/>
    <w:rsid w:val="00E66651"/>
    <w:rsid w:val="00E72F0B"/>
    <w:rsid w:val="00EA1251"/>
    <w:rsid w:val="00EA3D1E"/>
    <w:rsid w:val="00EA4014"/>
    <w:rsid w:val="00EA4DE3"/>
    <w:rsid w:val="00EA5E19"/>
    <w:rsid w:val="00EB0D35"/>
    <w:rsid w:val="00EB274E"/>
    <w:rsid w:val="00EB577B"/>
    <w:rsid w:val="00EC14FA"/>
    <w:rsid w:val="00EC1D95"/>
    <w:rsid w:val="00EC4D83"/>
    <w:rsid w:val="00ED2649"/>
    <w:rsid w:val="00EE02E4"/>
    <w:rsid w:val="00EF15DA"/>
    <w:rsid w:val="00EF316C"/>
    <w:rsid w:val="00F26B25"/>
    <w:rsid w:val="00F302CD"/>
    <w:rsid w:val="00F32368"/>
    <w:rsid w:val="00F359EE"/>
    <w:rsid w:val="00F41D60"/>
    <w:rsid w:val="00F527EF"/>
    <w:rsid w:val="00F54965"/>
    <w:rsid w:val="00F56BDA"/>
    <w:rsid w:val="00F648BD"/>
    <w:rsid w:val="00F76BE4"/>
    <w:rsid w:val="00F87A51"/>
    <w:rsid w:val="00FA1455"/>
    <w:rsid w:val="00FB6CEA"/>
    <w:rsid w:val="00FC1F55"/>
    <w:rsid w:val="00FC6C42"/>
    <w:rsid w:val="00FD01CE"/>
    <w:rsid w:val="00FD2B85"/>
    <w:rsid w:val="00FE514B"/>
    <w:rsid w:val="00FE5784"/>
    <w:rsid w:val="00FE601B"/>
    <w:rsid w:val="00FF0C75"/>
    <w:rsid w:val="00FF3CC5"/>
    <w:rsid w:val="085D673C"/>
    <w:rsid w:val="097D415C"/>
    <w:rsid w:val="12423B8F"/>
    <w:rsid w:val="1C454BA9"/>
    <w:rsid w:val="1D702E60"/>
    <w:rsid w:val="1F3C406C"/>
    <w:rsid w:val="240429F5"/>
    <w:rsid w:val="25854197"/>
    <w:rsid w:val="273C19E2"/>
    <w:rsid w:val="34215AEE"/>
    <w:rsid w:val="389566EE"/>
    <w:rsid w:val="3DD516A1"/>
    <w:rsid w:val="444F1BD0"/>
    <w:rsid w:val="44E42416"/>
    <w:rsid w:val="54EC0A2D"/>
    <w:rsid w:val="5F1641B8"/>
    <w:rsid w:val="66A505F5"/>
    <w:rsid w:val="6ACF0605"/>
    <w:rsid w:val="741A17B4"/>
    <w:rsid w:val="76247358"/>
    <w:rsid w:val="76850438"/>
    <w:rsid w:val="795E0825"/>
    <w:rsid w:val="7A51130D"/>
    <w:rsid w:val="7F99256D"/>
    <w:rsid w:val="7FE370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semiHidden/>
    <w:unhideWhenUsed/>
    <w:qFormat/>
    <w:uiPriority w:val="99"/>
    <w:pPr>
      <w:jc w:val="left"/>
    </w:pPr>
    <w:rPr>
      <w:rFonts w:asciiTheme="minorHAnsi" w:hAnsiTheme="minorHAnsi" w:eastAsiaTheme="minorEastAsia" w:cstheme="minorBidi"/>
    </w:rPr>
  </w:style>
  <w:style w:type="paragraph" w:styleId="5">
    <w:name w:val="Body Text Indent"/>
    <w:basedOn w:val="1"/>
    <w:link w:val="25"/>
    <w:qFormat/>
    <w:uiPriority w:val="0"/>
    <w:pPr>
      <w:spacing w:after="120"/>
      <w:ind w:left="420" w:leftChars="200"/>
    </w:pPr>
    <w:rPr>
      <w:rFonts w:asciiTheme="minorHAnsi" w:hAnsiTheme="minorHAnsi" w:eastAsiaTheme="minorEastAsia" w:cstheme="minorBidi"/>
      <w:szCs w:val="24"/>
    </w:rPr>
  </w:style>
  <w:style w:type="paragraph" w:styleId="6">
    <w:name w:val="Plain Text"/>
    <w:basedOn w:val="1"/>
    <w:link w:val="24"/>
    <w:qFormat/>
    <w:uiPriority w:val="99"/>
    <w:pPr>
      <w:widowControl/>
      <w:spacing w:before="100" w:beforeAutospacing="1" w:after="100" w:afterAutospacing="1"/>
      <w:jc w:val="left"/>
    </w:pPr>
    <w:rPr>
      <w:rFonts w:ascii="宋体" w:hAnsi="宋体" w:cs="宋体"/>
      <w:kern w:val="0"/>
      <w:sz w:val="24"/>
      <w:szCs w:val="24"/>
    </w:rPr>
  </w:style>
  <w:style w:type="paragraph" w:styleId="7">
    <w:name w:val="Balloon Text"/>
    <w:basedOn w:val="1"/>
    <w:link w:val="28"/>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Theme="minorHAnsi" w:hAnsiTheme="minorHAnsi" w:eastAsiaTheme="minorEastAsia" w:cstheme="minorBidi"/>
    </w:rPr>
  </w:style>
  <w:style w:type="paragraph" w:styleId="11">
    <w:name w:val="footnote text"/>
    <w:basedOn w:val="1"/>
    <w:link w:val="29"/>
    <w:semiHidden/>
    <w:unhideWhenUsed/>
    <w:qFormat/>
    <w:uiPriority w:val="99"/>
    <w:pPr>
      <w:snapToGrid w:val="0"/>
      <w:jc w:val="left"/>
    </w:pPr>
    <w:rPr>
      <w:rFonts w:asciiTheme="minorHAnsi" w:hAnsiTheme="minorHAnsi" w:eastAsiaTheme="minorEastAsia" w:cstheme="minorBidi"/>
      <w:sz w:val="18"/>
      <w:szCs w:val="18"/>
    </w:rPr>
  </w:style>
  <w:style w:type="paragraph" w:styleId="12">
    <w:name w:val="toc 2"/>
    <w:basedOn w:val="1"/>
    <w:next w:val="1"/>
    <w:unhideWhenUsed/>
    <w:qFormat/>
    <w:uiPriority w:val="39"/>
    <w:pPr>
      <w:ind w:left="420" w:leftChars="200"/>
    </w:pPr>
    <w:rPr>
      <w:rFonts w:asciiTheme="minorHAnsi" w:hAnsiTheme="minorHAnsi" w:eastAsiaTheme="minorEastAsia" w:cstheme="minorBidi"/>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customStyle="1" w:styleId="19">
    <w:name w:val="标题 1 字符"/>
    <w:basedOn w:val="16"/>
    <w:link w:val="2"/>
    <w:qFormat/>
    <w:uiPriority w:val="9"/>
    <w:rPr>
      <w:b/>
      <w:bCs/>
      <w:kern w:val="44"/>
      <w:sz w:val="44"/>
      <w:szCs w:val="44"/>
    </w:rPr>
  </w:style>
  <w:style w:type="character" w:customStyle="1" w:styleId="20">
    <w:name w:val="标题 2 字符"/>
    <w:basedOn w:val="16"/>
    <w:link w:val="3"/>
    <w:qFormat/>
    <w:uiPriority w:val="9"/>
    <w:rPr>
      <w:rFonts w:asciiTheme="majorHAnsi" w:hAnsiTheme="majorHAnsi" w:eastAsiaTheme="majorEastAsia" w:cstheme="majorBidi"/>
      <w:b/>
      <w:bCs/>
      <w:sz w:val="32"/>
      <w:szCs w:val="32"/>
    </w:rPr>
  </w:style>
  <w:style w:type="character" w:customStyle="1" w:styleId="21">
    <w:name w:val="页眉 字符"/>
    <w:basedOn w:val="16"/>
    <w:link w:val="9"/>
    <w:qFormat/>
    <w:uiPriority w:val="99"/>
    <w:rPr>
      <w:rFonts w:ascii="Calibri" w:hAnsi="Calibri" w:eastAsia="宋体" w:cs="Times New Roman"/>
      <w:sz w:val="18"/>
      <w:szCs w:val="18"/>
    </w:rPr>
  </w:style>
  <w:style w:type="character" w:customStyle="1" w:styleId="22">
    <w:name w:val="页脚 字符"/>
    <w:basedOn w:val="16"/>
    <w:link w:val="8"/>
    <w:qFormat/>
    <w:uiPriority w:val="99"/>
    <w:rPr>
      <w:rFonts w:ascii="Calibri" w:hAnsi="Calibri" w:eastAsia="宋体" w:cs="Times New Roman"/>
      <w:sz w:val="18"/>
      <w:szCs w:val="18"/>
    </w:rPr>
  </w:style>
  <w:style w:type="paragraph" w:styleId="23">
    <w:name w:val="List Paragraph"/>
    <w:basedOn w:val="1"/>
    <w:qFormat/>
    <w:uiPriority w:val="34"/>
    <w:pPr>
      <w:ind w:firstLine="420" w:firstLineChars="200"/>
    </w:pPr>
  </w:style>
  <w:style w:type="character" w:customStyle="1" w:styleId="24">
    <w:name w:val="纯文本 字符"/>
    <w:basedOn w:val="16"/>
    <w:link w:val="6"/>
    <w:qFormat/>
    <w:uiPriority w:val="99"/>
    <w:rPr>
      <w:rFonts w:ascii="宋体" w:hAnsi="宋体" w:eastAsia="宋体" w:cs="宋体"/>
      <w:kern w:val="0"/>
      <w:sz w:val="24"/>
      <w:szCs w:val="24"/>
    </w:rPr>
  </w:style>
  <w:style w:type="character" w:customStyle="1" w:styleId="25">
    <w:name w:val="正文文本缩进 字符"/>
    <w:link w:val="5"/>
    <w:qFormat/>
    <w:uiPriority w:val="0"/>
    <w:rPr>
      <w:szCs w:val="24"/>
    </w:rPr>
  </w:style>
  <w:style w:type="character" w:customStyle="1" w:styleId="26">
    <w:name w:val="正文文本缩进 Char1"/>
    <w:basedOn w:val="16"/>
    <w:semiHidden/>
    <w:qFormat/>
    <w:uiPriority w:val="99"/>
    <w:rPr>
      <w:rFonts w:ascii="Calibri" w:hAnsi="Calibri" w:eastAsia="宋体" w:cs="Times New Roman"/>
    </w:rPr>
  </w:style>
  <w:style w:type="character" w:customStyle="1" w:styleId="27">
    <w:name w:val="zisiblack21"/>
    <w:qFormat/>
    <w:uiPriority w:val="0"/>
    <w:rPr>
      <w:rFonts w:hint="default" w:ascii="ˎ̥" w:hAnsi="ˎ̥"/>
      <w:color w:val="000000"/>
      <w:sz w:val="21"/>
      <w:szCs w:val="21"/>
    </w:rPr>
  </w:style>
  <w:style w:type="character" w:customStyle="1" w:styleId="28">
    <w:name w:val="批注框文本 字符"/>
    <w:basedOn w:val="16"/>
    <w:link w:val="7"/>
    <w:semiHidden/>
    <w:qFormat/>
    <w:uiPriority w:val="99"/>
    <w:rPr>
      <w:rFonts w:ascii="Calibri" w:hAnsi="Calibri" w:eastAsia="宋体" w:cs="Times New Roman"/>
      <w:sz w:val="18"/>
      <w:szCs w:val="18"/>
    </w:rPr>
  </w:style>
  <w:style w:type="character" w:customStyle="1" w:styleId="29">
    <w:name w:val="脚注文本 字符"/>
    <w:basedOn w:val="16"/>
    <w:link w:val="11"/>
    <w:semiHidden/>
    <w:qFormat/>
    <w:uiPriority w:val="99"/>
    <w:rPr>
      <w:sz w:val="18"/>
      <w:szCs w:val="18"/>
    </w:rPr>
  </w:style>
  <w:style w:type="character" w:customStyle="1" w:styleId="30">
    <w:name w:val="批注文字 字符"/>
    <w:basedOn w:val="16"/>
    <w:link w:val="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7FB1A-E657-4ABD-959C-D5FD8F00BD9E}">
  <ds:schemaRefs/>
</ds:datastoreItem>
</file>

<file path=docProps/app.xml><?xml version="1.0" encoding="utf-8"?>
<Properties xmlns="http://schemas.openxmlformats.org/officeDocument/2006/extended-properties" xmlns:vt="http://schemas.openxmlformats.org/officeDocument/2006/docPropsVTypes">
  <Template>Normal</Template>
  <Pages>34</Pages>
  <Words>16370</Words>
  <Characters>16602</Characters>
  <Lines>140</Lines>
  <Paragraphs>39</Paragraphs>
  <TotalTime>10</TotalTime>
  <ScaleCrop>false</ScaleCrop>
  <LinksUpToDate>false</LinksUpToDate>
  <CharactersWithSpaces>16700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2019-10-22T16:15:00Z</dcterms:created>
  <dc:creator>Windows User</dc:creator>
  <cp:lastModifiedBy>飞絮</cp:lastModifiedBy>
  <dcterms:modified xsi:type="dcterms:W3CDTF">2025-08-30T03:52:04Z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E58510F225834499B667372F3AB18D08</vt:lpwstr>
  </property>
</Properties>
</file>