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中科院上海实验学校</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无书面回家作业</w:t>
      </w:r>
      <w:r>
        <w:rPr>
          <w:rFonts w:hint="eastAsia" w:ascii="仿宋" w:hAnsi="仿宋" w:eastAsia="仿宋" w:cs="仿宋"/>
          <w:b/>
          <w:bCs/>
          <w:sz w:val="28"/>
          <w:szCs w:val="28"/>
          <w:highlight w:val="none"/>
          <w:lang w:val="en-US" w:eastAsia="zh-CN"/>
        </w:rPr>
        <w:t>日</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实施方案</w:t>
      </w: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300" w:lineRule="auto"/>
        <w:ind w:firstLine="480" w:firstLineChars="200"/>
        <w:jc w:val="left"/>
        <w:textAlignment w:val="auto"/>
        <w:rPr>
          <w:rFonts w:hint="eastAsia" w:ascii="仿宋" w:hAnsi="仿宋" w:eastAsia="仿宋" w:cs="仿宋"/>
          <w:sz w:val="24"/>
          <w:szCs w:val="24"/>
        </w:rPr>
      </w:pP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依据《上海市教育委员会关于优化上海市义务教育学校作业管理提高作业育人水平的通知》精神和</w:t>
      </w:r>
      <w:r>
        <w:rPr>
          <w:rFonts w:hint="eastAsia" w:ascii="仿宋" w:hAnsi="仿宋" w:eastAsia="仿宋" w:cs="仿宋"/>
          <w:sz w:val="24"/>
          <w:szCs w:val="24"/>
          <w:lang w:val="en-US" w:eastAsia="zh-CN"/>
        </w:rPr>
        <w:t>嘉定</w:t>
      </w:r>
      <w:r>
        <w:rPr>
          <w:rFonts w:hint="eastAsia" w:ascii="仿宋" w:hAnsi="仿宋" w:eastAsia="仿宋" w:cs="仿宋"/>
          <w:sz w:val="24"/>
          <w:szCs w:val="24"/>
        </w:rPr>
        <w:t>区教育局有关工作要求，遵循教育规律，减轻学生过重课业负担，更好促进学生全面发展和健康成长，特制订本方案。</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val="0"/>
        <w:spacing w:beforeAutospacing="0" w:afterAutospacing="0" w:line="300" w:lineRule="auto"/>
        <w:ind w:left="0" w:leftChars="0" w:firstLine="0" w:firstLineChars="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领导小组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300" w:lineRule="auto"/>
        <w:ind w:leftChars="20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组长：校长（夏红梅）</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300" w:lineRule="auto"/>
        <w:ind w:leftChars="20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组员：教学副校长（孙兰兰）、德育副校长（刘宏佳）、教学处主任（蔡丹）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300" w:lineRule="auto"/>
        <w:ind w:leftChars="20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德育处主任（滕会敏）、年级组长（王焕文、陈佳、蔡健、曹雪）、校家委会主任（沈力）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0"/>
        <w:textAlignment w:val="auto"/>
        <w:rPr>
          <w:rFonts w:hint="eastAsia" w:ascii="仿宋" w:hAnsi="仿宋" w:eastAsia="仿宋" w:cs="仿宋"/>
          <w:sz w:val="24"/>
          <w:szCs w:val="24"/>
        </w:rPr>
      </w:pPr>
      <w:r>
        <w:rPr>
          <w:rStyle w:val="9"/>
          <w:rFonts w:hint="eastAsia" w:ascii="仿宋" w:hAnsi="仿宋" w:eastAsia="仿宋" w:cs="仿宋"/>
          <w:sz w:val="24"/>
          <w:szCs w:val="24"/>
        </w:rPr>
        <w:t>二、实施目标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1. 切实减负。保障学生休息、活动时间，缓解学业压力。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 激发内驱。引导学生自主规划时间，培养学习兴趣与责任感。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3. 拓展成长。鼓励学生参与阅读、实践、运动、艺术、劳动及家庭互动。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4. 协同育人。推动家校社协同，形成科学育人观。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0"/>
        <w:textAlignment w:val="auto"/>
        <w:rPr>
          <w:rFonts w:hint="eastAsia" w:ascii="仿宋" w:hAnsi="仿宋" w:eastAsia="仿宋" w:cs="仿宋"/>
          <w:sz w:val="24"/>
          <w:szCs w:val="24"/>
        </w:rPr>
      </w:pPr>
      <w:r>
        <w:rPr>
          <w:rStyle w:val="9"/>
          <w:rFonts w:hint="eastAsia" w:ascii="仿宋" w:hAnsi="仿宋" w:eastAsia="仿宋" w:cs="仿宋"/>
          <w:sz w:val="24"/>
          <w:szCs w:val="24"/>
        </w:rPr>
        <w:t>三、实施原则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全年段覆盖</w:t>
      </w:r>
      <w:r>
        <w:rPr>
          <w:rFonts w:hint="eastAsia" w:ascii="仿宋" w:hAnsi="仿宋" w:eastAsia="仿宋" w:cs="仿宋"/>
          <w:sz w:val="24"/>
          <w:szCs w:val="24"/>
        </w:rPr>
        <w:t>。</w:t>
      </w:r>
      <w:r>
        <w:rPr>
          <w:rFonts w:hint="eastAsia" w:ascii="仿宋" w:hAnsi="仿宋" w:eastAsia="仿宋" w:cs="仿宋"/>
          <w:sz w:val="24"/>
          <w:szCs w:val="24"/>
          <w:lang w:val="en-US" w:eastAsia="zh-CN"/>
        </w:rPr>
        <w:t>在</w:t>
      </w:r>
      <w:r>
        <w:rPr>
          <w:rFonts w:hint="eastAsia" w:ascii="仿宋" w:hAnsi="仿宋" w:eastAsia="仿宋" w:cs="仿宋"/>
          <w:sz w:val="24"/>
          <w:szCs w:val="24"/>
        </w:rPr>
        <w:t>六至九年级</w:t>
      </w:r>
      <w:r>
        <w:rPr>
          <w:rFonts w:hint="eastAsia" w:ascii="仿宋" w:hAnsi="仿宋" w:eastAsia="仿宋" w:cs="仿宋"/>
          <w:sz w:val="24"/>
          <w:szCs w:val="24"/>
          <w:lang w:val="en-US" w:eastAsia="zh-CN"/>
        </w:rPr>
        <w:t>中同步实施</w:t>
      </w:r>
      <w:r>
        <w:rPr>
          <w:rFonts w:hint="eastAsia" w:ascii="仿宋" w:hAnsi="仿宋" w:eastAsia="仿宋" w:cs="仿宋"/>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 刚性执行。明确时间节点，确保制度落地。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3. 内涵提升。“无</w:t>
      </w:r>
      <w:r>
        <w:rPr>
          <w:rFonts w:hint="eastAsia" w:ascii="仿宋" w:hAnsi="仿宋" w:eastAsia="仿宋" w:cs="仿宋"/>
          <w:sz w:val="24"/>
          <w:szCs w:val="24"/>
          <w:lang w:val="en-US" w:eastAsia="zh-CN"/>
        </w:rPr>
        <w:t>书面回家</w:t>
      </w:r>
      <w:r>
        <w:rPr>
          <w:rFonts w:hint="eastAsia" w:ascii="仿宋" w:hAnsi="仿宋" w:eastAsia="仿宋" w:cs="仿宋"/>
          <w:sz w:val="24"/>
          <w:szCs w:val="24"/>
        </w:rPr>
        <w:t>作业日”≠“无学习日”，重在引导有意义的活动。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4. 家校共识。加强沟通，争取家长理解支持。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00" w:lineRule="auto"/>
        <w:ind w:left="0" w:right="0"/>
        <w:jc w:val="both"/>
        <w:textAlignment w:val="auto"/>
        <w:rPr>
          <w:rStyle w:val="9"/>
          <w:rFonts w:hint="eastAsia" w:ascii="仿宋" w:hAnsi="仿宋" w:eastAsia="仿宋" w:cs="仿宋"/>
          <w:sz w:val="24"/>
          <w:szCs w:val="24"/>
        </w:rPr>
      </w:pPr>
      <w:r>
        <w:rPr>
          <w:rStyle w:val="9"/>
          <w:rFonts w:hint="eastAsia" w:ascii="仿宋" w:hAnsi="仿宋" w:eastAsia="仿宋" w:cs="仿宋"/>
          <w:sz w:val="24"/>
          <w:szCs w:val="24"/>
        </w:rPr>
        <w:t>四、具体安排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2025年6月起每周三为学校“无书面回家作业日”。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不布置需带回家完成的书面作业。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任课教师当日设计布置一定量的课堂作业，确保最迟在课后服务时段能全部完成。</w:t>
      </w:r>
    </w:p>
    <w:p>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0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 适当布置非书面形式的预习、复习、听说、实践、探究等学习任务，</w:t>
      </w:r>
      <w:r>
        <w:rPr>
          <w:rFonts w:hint="eastAsia" w:ascii="仿宋" w:hAnsi="仿宋" w:eastAsia="仿宋" w:cs="仿宋"/>
          <w:sz w:val="24"/>
          <w:szCs w:val="24"/>
        </w:rPr>
        <w:t>确保符合</w:t>
      </w:r>
      <w:r>
        <w:rPr>
          <w:rFonts w:hint="eastAsia" w:ascii="仿宋" w:hAnsi="仿宋" w:eastAsia="仿宋" w:cs="仿宋"/>
          <w:sz w:val="24"/>
          <w:szCs w:val="24"/>
          <w:lang w:eastAsia="zh-CN"/>
        </w:rPr>
        <w:t>“</w:t>
      </w:r>
      <w:r>
        <w:rPr>
          <w:rFonts w:hint="eastAsia" w:ascii="仿宋" w:hAnsi="仿宋" w:eastAsia="仿宋" w:cs="仿宋"/>
          <w:sz w:val="24"/>
          <w:szCs w:val="24"/>
        </w:rPr>
        <w:t>轻量、启思</w:t>
      </w:r>
      <w:r>
        <w:rPr>
          <w:rFonts w:hint="eastAsia" w:ascii="仿宋" w:hAnsi="仿宋" w:eastAsia="仿宋" w:cs="仿宋"/>
          <w:sz w:val="24"/>
          <w:szCs w:val="24"/>
          <w:lang w:eastAsia="zh-CN"/>
        </w:rPr>
        <w:t>”</w:t>
      </w:r>
      <w:r>
        <w:rPr>
          <w:rFonts w:hint="eastAsia" w:ascii="仿宋" w:hAnsi="仿宋" w:eastAsia="仿宋" w:cs="仿宋"/>
          <w:sz w:val="24"/>
          <w:szCs w:val="24"/>
        </w:rPr>
        <w:t>原则。</w:t>
      </w:r>
    </w:p>
    <w:p>
      <w:pPr>
        <w:keepNext w:val="0"/>
        <w:keepLines w:val="0"/>
        <w:pageBreakBefore w:val="0"/>
        <w:widowControl/>
        <w:kinsoku/>
        <w:overflowPunct/>
        <w:topLinePunct w:val="0"/>
        <w:autoSpaceDE/>
        <w:autoSpaceDN/>
        <w:bidi w:val="0"/>
        <w:spacing w:line="300" w:lineRule="auto"/>
        <w:textAlignment w:val="auto"/>
        <w:rPr>
          <w:rFonts w:hint="eastAsia" w:ascii="仿宋" w:hAnsi="仿宋" w:eastAsia="仿宋" w:cs="仿宋"/>
          <w:vanish/>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0"/>
        <w:textAlignment w:val="auto"/>
        <w:rPr>
          <w:rFonts w:hint="eastAsia" w:ascii="仿宋" w:hAnsi="仿宋" w:eastAsia="仿宋" w:cs="仿宋"/>
          <w:sz w:val="24"/>
          <w:szCs w:val="24"/>
        </w:rPr>
      </w:pPr>
      <w:r>
        <w:rPr>
          <w:rStyle w:val="9"/>
          <w:rFonts w:hint="eastAsia" w:ascii="仿宋" w:hAnsi="仿宋" w:eastAsia="仿宋" w:cs="仿宋"/>
          <w:sz w:val="24"/>
          <w:szCs w:val="24"/>
        </w:rPr>
        <w:t>五、关键举措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Style w:val="9"/>
          <w:rFonts w:hint="eastAsia" w:ascii="仿宋" w:hAnsi="仿宋" w:eastAsia="仿宋" w:cs="仿宋"/>
          <w:b w:val="0"/>
          <w:bCs/>
          <w:sz w:val="24"/>
          <w:szCs w:val="24"/>
        </w:rPr>
        <w:t>（一）教师层面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优化课堂效率。强化课堂主阵地作用，提升教学效果。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创新作业设计。</w:t>
      </w:r>
      <w:r>
        <w:rPr>
          <w:rFonts w:hint="eastAsia" w:ascii="仿宋" w:hAnsi="仿宋" w:eastAsia="仿宋" w:cs="仿宋"/>
          <w:b w:val="0"/>
          <w:bCs/>
          <w:sz w:val="24"/>
          <w:szCs w:val="24"/>
          <w:lang w:val="en-US" w:eastAsia="zh-CN"/>
        </w:rPr>
        <w:t>优选精编校本作业，</w:t>
      </w:r>
      <w:r>
        <w:rPr>
          <w:rFonts w:hint="eastAsia" w:ascii="仿宋" w:hAnsi="仿宋" w:eastAsia="仿宋" w:cs="仿宋"/>
          <w:b w:val="0"/>
          <w:bCs/>
          <w:sz w:val="24"/>
          <w:szCs w:val="24"/>
        </w:rPr>
        <w:t>严格控量提质，设计分层、弹性、实践性作业</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积极探索有价值的非书面学习建议。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加强教研协同。备课组、年级组统筹协调作业内容与总量，确保</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无</w:t>
      </w:r>
      <w:r>
        <w:rPr>
          <w:rFonts w:hint="eastAsia" w:ascii="仿宋" w:hAnsi="仿宋" w:eastAsia="仿宋" w:cs="仿宋"/>
          <w:b w:val="0"/>
          <w:bCs/>
          <w:sz w:val="24"/>
          <w:szCs w:val="24"/>
          <w:lang w:val="en-US" w:eastAsia="zh-CN"/>
        </w:rPr>
        <w:t>书面回家</w:t>
      </w:r>
      <w:r>
        <w:rPr>
          <w:rFonts w:hint="eastAsia" w:ascii="仿宋" w:hAnsi="仿宋" w:eastAsia="仿宋" w:cs="仿宋"/>
          <w:b w:val="0"/>
          <w:bCs/>
          <w:sz w:val="24"/>
          <w:szCs w:val="24"/>
        </w:rPr>
        <w:t>作业日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要求落实。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Style w:val="9"/>
          <w:rFonts w:hint="eastAsia" w:ascii="仿宋" w:hAnsi="仿宋" w:eastAsia="仿宋" w:cs="仿宋"/>
          <w:b w:val="0"/>
          <w:bCs/>
          <w:sz w:val="24"/>
          <w:szCs w:val="24"/>
        </w:rPr>
        <w:t>（二）学生层面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开展时间管理、自主学习主题班会、讲座，引导学生科学安排无作业日时间。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学校图书馆、各类专用教室、运动场馆等在规定时段开放，供</w:t>
      </w:r>
      <w:r>
        <w:rPr>
          <w:rFonts w:hint="eastAsia" w:ascii="仿宋" w:hAnsi="仿宋" w:eastAsia="仿宋" w:cs="仿宋"/>
          <w:b w:val="0"/>
          <w:bCs/>
          <w:sz w:val="24"/>
          <w:szCs w:val="24"/>
          <w:lang w:val="en-US" w:eastAsia="zh-CN"/>
        </w:rPr>
        <w:t>学生使用</w:t>
      </w:r>
      <w:r>
        <w:rPr>
          <w:rFonts w:hint="eastAsia" w:ascii="仿宋" w:hAnsi="仿宋" w:eastAsia="仿宋" w:cs="仿宋"/>
          <w:b w:val="0"/>
          <w:bCs/>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组织分享</w:t>
      </w:r>
      <w:r>
        <w:rPr>
          <w:rFonts w:hint="eastAsia" w:ascii="仿宋" w:hAnsi="仿宋" w:eastAsia="仿宋" w:cs="仿宋"/>
          <w:b w:val="0"/>
          <w:bCs/>
          <w:sz w:val="24"/>
          <w:szCs w:val="24"/>
          <w:lang w:val="en-US" w:eastAsia="zh-CN"/>
        </w:rPr>
        <w:t>与</w:t>
      </w:r>
      <w:r>
        <w:rPr>
          <w:rFonts w:hint="eastAsia" w:ascii="仿宋" w:hAnsi="仿宋" w:eastAsia="仿宋" w:cs="仿宋"/>
          <w:b w:val="0"/>
          <w:bCs/>
          <w:sz w:val="24"/>
          <w:szCs w:val="24"/>
        </w:rPr>
        <w:t>展示</w:t>
      </w:r>
      <w:r>
        <w:rPr>
          <w:rFonts w:hint="eastAsia" w:ascii="仿宋" w:hAnsi="仿宋" w:eastAsia="仿宋" w:cs="仿宋"/>
          <w:b w:val="0"/>
          <w:bCs/>
          <w:sz w:val="24"/>
          <w:szCs w:val="24"/>
          <w:lang w:val="en-US" w:eastAsia="zh-CN"/>
        </w:rPr>
        <w:t>活动</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推广发布</w:t>
      </w:r>
      <w:r>
        <w:rPr>
          <w:rFonts w:hint="eastAsia" w:ascii="仿宋" w:hAnsi="仿宋" w:eastAsia="仿宋" w:cs="仿宋"/>
          <w:b w:val="0"/>
          <w:bCs/>
          <w:sz w:val="24"/>
          <w:szCs w:val="24"/>
        </w:rPr>
        <w:t>学生在无作业日的阅读、实践、创作成果。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Style w:val="9"/>
          <w:rFonts w:hint="eastAsia" w:ascii="仿宋" w:hAnsi="仿宋" w:eastAsia="仿宋" w:cs="仿宋"/>
          <w:b w:val="0"/>
          <w:bCs/>
          <w:sz w:val="24"/>
          <w:szCs w:val="24"/>
        </w:rPr>
        <w:t>（三）家长层面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 政策宣传解读。通过公众号、家长会等方式，清晰传达政策意义与学校方案，消除疑虑。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 家庭教育引导。提供</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无</w:t>
      </w:r>
      <w:r>
        <w:rPr>
          <w:rFonts w:hint="eastAsia" w:ascii="仿宋" w:hAnsi="仿宋" w:eastAsia="仿宋" w:cs="仿宋"/>
          <w:b w:val="0"/>
          <w:bCs/>
          <w:sz w:val="24"/>
          <w:szCs w:val="24"/>
          <w:lang w:val="en-US" w:eastAsia="zh-CN"/>
        </w:rPr>
        <w:t>书面回家</w:t>
      </w:r>
      <w:r>
        <w:rPr>
          <w:rFonts w:hint="eastAsia" w:ascii="仿宋" w:hAnsi="仿宋" w:eastAsia="仿宋" w:cs="仿宋"/>
          <w:b w:val="0"/>
          <w:bCs/>
          <w:sz w:val="24"/>
          <w:szCs w:val="24"/>
        </w:rPr>
        <w:t>作业日</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家庭活动建议（如亲子运动、家务共担、深度交流、参观实践等），鼓励陪伴与沟通。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 畅通反馈渠道。及时回应家长疑问与建议。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b w:val="0"/>
          <w:bCs/>
          <w:sz w:val="24"/>
          <w:szCs w:val="24"/>
        </w:rPr>
      </w:pPr>
      <w:r>
        <w:rPr>
          <w:rStyle w:val="9"/>
          <w:rFonts w:hint="eastAsia" w:ascii="仿宋" w:hAnsi="仿宋" w:eastAsia="仿宋" w:cs="仿宋"/>
          <w:b w:val="0"/>
          <w:bCs/>
          <w:sz w:val="24"/>
          <w:szCs w:val="24"/>
        </w:rPr>
        <w:t>（四）管理保障层面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b w:val="0"/>
          <w:bCs/>
          <w:sz w:val="24"/>
          <w:szCs w:val="24"/>
        </w:rPr>
        <w:t>1. 成立专项小组。由校长牵头，教学、德育、年级组长组成，负责推进、</w:t>
      </w:r>
      <w:r>
        <w:rPr>
          <w:rFonts w:hint="eastAsia" w:ascii="仿宋" w:hAnsi="仿宋" w:eastAsia="仿宋" w:cs="仿宋"/>
          <w:sz w:val="24"/>
          <w:szCs w:val="24"/>
        </w:rPr>
        <w:t>监督与评估。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 纳入考核评价。将</w:t>
      </w:r>
      <w:r>
        <w:rPr>
          <w:rFonts w:hint="eastAsia" w:ascii="仿宋" w:hAnsi="仿宋" w:eastAsia="仿宋" w:cs="仿宋"/>
          <w:sz w:val="24"/>
          <w:szCs w:val="24"/>
          <w:lang w:eastAsia="zh-CN"/>
        </w:rPr>
        <w:t>“</w:t>
      </w:r>
      <w:r>
        <w:rPr>
          <w:rFonts w:hint="eastAsia" w:ascii="仿宋" w:hAnsi="仿宋" w:eastAsia="仿宋" w:cs="仿宋"/>
          <w:sz w:val="24"/>
          <w:szCs w:val="24"/>
        </w:rPr>
        <w:t>无</w:t>
      </w:r>
      <w:r>
        <w:rPr>
          <w:rFonts w:hint="eastAsia" w:ascii="仿宋" w:hAnsi="仿宋" w:eastAsia="仿宋" w:cs="仿宋"/>
          <w:sz w:val="24"/>
          <w:szCs w:val="24"/>
          <w:lang w:val="en-US" w:eastAsia="zh-CN"/>
        </w:rPr>
        <w:t>书面回家</w:t>
      </w:r>
      <w:r>
        <w:rPr>
          <w:rFonts w:hint="eastAsia" w:ascii="仿宋" w:hAnsi="仿宋" w:eastAsia="仿宋" w:cs="仿宋"/>
          <w:sz w:val="24"/>
          <w:szCs w:val="24"/>
        </w:rPr>
        <w:t>作业日</w:t>
      </w:r>
      <w:r>
        <w:rPr>
          <w:rFonts w:hint="eastAsia" w:ascii="仿宋" w:hAnsi="仿宋" w:eastAsia="仿宋" w:cs="仿宋"/>
          <w:sz w:val="24"/>
          <w:szCs w:val="24"/>
          <w:lang w:eastAsia="zh-CN"/>
        </w:rPr>
        <w:t>”</w:t>
      </w:r>
      <w:r>
        <w:rPr>
          <w:rFonts w:hint="eastAsia" w:ascii="仿宋" w:hAnsi="仿宋" w:eastAsia="仿宋" w:cs="仿宋"/>
          <w:sz w:val="24"/>
          <w:szCs w:val="24"/>
        </w:rPr>
        <w:t>执行情况纳入教师绩效考核、教研组评优及班级管理评价。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3. 严格监督检查。教</w:t>
      </w:r>
      <w:r>
        <w:rPr>
          <w:rFonts w:hint="eastAsia" w:ascii="仿宋" w:hAnsi="仿宋" w:eastAsia="仿宋" w:cs="仿宋"/>
          <w:sz w:val="24"/>
          <w:szCs w:val="24"/>
          <w:lang w:val="en-US" w:eastAsia="zh-CN"/>
        </w:rPr>
        <w:t>学</w:t>
      </w:r>
      <w:r>
        <w:rPr>
          <w:rFonts w:hint="eastAsia" w:ascii="仿宋" w:hAnsi="仿宋" w:eastAsia="仿宋" w:cs="仿宋"/>
          <w:sz w:val="24"/>
          <w:szCs w:val="24"/>
        </w:rPr>
        <w:t>处通过学生问卷、座谈、作业记录抽查等方式监督执行。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4. 监测评估效果。通过调研，分析对学生学业成绩、身心健康、综合能力、师生关系、家校关系的影响，动态优化方案。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0"/>
        <w:textAlignment w:val="auto"/>
        <w:rPr>
          <w:rFonts w:hint="eastAsia" w:ascii="仿宋" w:hAnsi="仿宋" w:eastAsia="仿宋" w:cs="仿宋"/>
          <w:sz w:val="24"/>
          <w:szCs w:val="24"/>
        </w:rPr>
      </w:pPr>
      <w:r>
        <w:rPr>
          <w:rStyle w:val="9"/>
          <w:rFonts w:hint="eastAsia" w:ascii="仿宋" w:hAnsi="仿宋" w:eastAsia="仿宋" w:cs="仿宋"/>
          <w:sz w:val="24"/>
          <w:szCs w:val="24"/>
        </w:rPr>
        <w:t>六、生效日期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2025年6月起为探索期；2025年9月</w:t>
      </w:r>
      <w:r>
        <w:rPr>
          <w:rFonts w:hint="eastAsia" w:ascii="仿宋" w:hAnsi="仿宋" w:eastAsia="仿宋" w:cs="仿宋"/>
          <w:sz w:val="24"/>
          <w:szCs w:val="24"/>
          <w:lang w:val="en-US" w:eastAsia="zh-CN"/>
        </w:rPr>
        <w:t>1</w:t>
      </w:r>
      <w:r>
        <w:rPr>
          <w:rFonts w:hint="eastAsia" w:ascii="仿宋" w:hAnsi="仿宋" w:eastAsia="仿宋" w:cs="仿宋"/>
          <w:sz w:val="24"/>
          <w:szCs w:val="24"/>
        </w:rPr>
        <w:t>日起全面实施。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本方案将根据市教委最新精神及学校实施情况动态修订完善。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jc w:val="right"/>
        <w:textAlignment w:val="auto"/>
        <w:rPr>
          <w:rFonts w:hint="eastAsia" w:ascii="仿宋" w:hAnsi="仿宋" w:eastAsia="仿宋" w:cs="仿宋"/>
          <w:sz w:val="24"/>
          <w:szCs w:val="24"/>
        </w:rPr>
      </w:pPr>
      <w:r>
        <w:rPr>
          <w:rStyle w:val="9"/>
          <w:rFonts w:hint="eastAsia" w:ascii="仿宋" w:hAnsi="仿宋" w:eastAsia="仿宋" w:cs="仿宋"/>
          <w:sz w:val="24"/>
          <w:szCs w:val="24"/>
          <w:lang w:val="en-US" w:eastAsia="zh-CN"/>
        </w:rPr>
        <w:t>中科院上海实验</w:t>
      </w:r>
      <w:r>
        <w:rPr>
          <w:rStyle w:val="9"/>
          <w:rFonts w:hint="eastAsia" w:ascii="仿宋" w:hAnsi="仿宋" w:eastAsia="仿宋" w:cs="仿宋"/>
          <w:sz w:val="24"/>
          <w:szCs w:val="24"/>
        </w:rPr>
        <w:t>学校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jc w:val="right"/>
        <w:textAlignment w:val="auto"/>
        <w:rPr>
          <w:rStyle w:val="9"/>
          <w:rFonts w:hint="eastAsia" w:ascii="仿宋" w:hAnsi="仿宋" w:eastAsia="仿宋" w:cs="仿宋"/>
          <w:sz w:val="24"/>
          <w:szCs w:val="24"/>
        </w:rPr>
      </w:pPr>
      <w:r>
        <w:rPr>
          <w:rStyle w:val="9"/>
          <w:rFonts w:hint="eastAsia" w:ascii="仿宋" w:hAnsi="仿宋" w:eastAsia="仿宋" w:cs="仿宋"/>
          <w:sz w:val="24"/>
          <w:szCs w:val="24"/>
        </w:rPr>
        <w:t>2025年</w:t>
      </w:r>
      <w:r>
        <w:rPr>
          <w:rStyle w:val="9"/>
          <w:rFonts w:hint="eastAsia" w:ascii="仿宋" w:hAnsi="仿宋" w:eastAsia="仿宋" w:cs="仿宋"/>
          <w:sz w:val="24"/>
          <w:szCs w:val="24"/>
          <w:lang w:val="en-US" w:eastAsia="zh-CN"/>
        </w:rPr>
        <w:t>6</w:t>
      </w:r>
      <w:r>
        <w:rPr>
          <w:rStyle w:val="9"/>
          <w:rFonts w:hint="eastAsia" w:ascii="仿宋" w:hAnsi="仿宋" w:eastAsia="仿宋" w:cs="仿宋"/>
          <w:sz w:val="24"/>
          <w:szCs w:val="24"/>
        </w:rPr>
        <w:t>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jc w:val="right"/>
        <w:textAlignment w:val="auto"/>
        <w:rPr>
          <w:rStyle w:val="9"/>
          <w:rFonts w:hint="eastAsia" w:ascii="仿宋" w:hAnsi="仿宋" w:eastAsia="仿宋" w:cs="仿宋"/>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jc w:val="right"/>
        <w:textAlignment w:val="auto"/>
        <w:rPr>
          <w:rStyle w:val="9"/>
          <w:rFonts w:hint="eastAsia" w:ascii="仿宋" w:hAnsi="仿宋" w:eastAsia="仿宋" w:cs="仿宋"/>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jc w:val="right"/>
        <w:textAlignment w:val="auto"/>
        <w:rPr>
          <w:rStyle w:val="9"/>
          <w:rFonts w:hint="eastAsia" w:ascii="仿宋" w:hAnsi="仿宋" w:eastAsia="仿宋" w:cs="仿宋"/>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right="0"/>
        <w:jc w:val="left"/>
        <w:textAlignment w:val="auto"/>
        <w:rPr>
          <w:rStyle w:val="9"/>
          <w:rFonts w:hint="eastAsia" w:ascii="仿宋" w:hAnsi="仿宋" w:eastAsia="仿宋" w:cs="仿宋"/>
          <w:sz w:val="24"/>
          <w:szCs w:val="24"/>
          <w:lang w:val="en-US" w:eastAsia="zh-CN"/>
        </w:rPr>
      </w:pPr>
      <w:r>
        <w:rPr>
          <w:rStyle w:val="9"/>
          <w:rFonts w:hint="eastAsia" w:ascii="仿宋" w:hAnsi="仿宋" w:eastAsia="仿宋" w:cs="仿宋"/>
          <w:sz w:val="24"/>
          <w:szCs w:val="24"/>
          <w:lang w:val="en-US" w:eastAsia="zh-CN"/>
        </w:rPr>
        <w:t>附件：</w:t>
      </w:r>
      <w:bookmarkStart w:id="0" w:name="_GoBack"/>
      <w:bookmarkEnd w:id="0"/>
    </w:p>
    <w:p>
      <w:pPr>
        <w:numPr>
          <w:ilvl w:val="0"/>
          <w:numId w:val="0"/>
        </w:numPr>
        <w:spacing w:line="360" w:lineRule="auto"/>
        <w:jc w:val="center"/>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上海市义务教育学校作业管理负面清单</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1.作业内容不得超出课程标准要求，不得布置超量作业，不得随意拔高作业难度。</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2.不得布置无效的重复性作业，不得布置形式化的作业。</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3.不得强制要求学生、家长对作业本、作业成果等进行包装。</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4.不得使用带有侮辱性、嘲讽性的言语或符号批改、反馈作业。</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5.不得根据作业完成情况对学生进行不当惩戒。</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6.不得要求学生利用课间完成作业，不得占用学生体育、艺术、劳动等课程时间对学生进行作业辅导。</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7.不得给家长布置或变相布置作业，不得要求家长检查、批改作业，不得要求或变相要求家长给学生布置作业。</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8.不得要求学生、家长打印学校布置的作业或违规收取相关费用。</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9.不得以作业辅导等名义利用双休日、寒暑假时间进行集体补 课或变相集体补课。</w:t>
      </w:r>
    </w:p>
    <w:p>
      <w:pPr>
        <w:numPr>
          <w:ilvl w:val="0"/>
          <w:numId w:val="0"/>
        </w:num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10.不得以教学用书目录以外的教辅材料代替日常作业或寒暑 假作业，不得将寒暑假作业完成情况与新学期学籍能否注册等相挂钩</w:t>
      </w:r>
      <w:r>
        <w:rPr>
          <w:rFonts w:hint="eastAsia" w:ascii="仿宋" w:hAnsi="仿宋" w:eastAsia="仿宋" w:cs="仿宋"/>
          <w:sz w:val="24"/>
          <w:szCs w:val="24"/>
          <w:lang w:val="en-US" w:eastAsia="zh-CN"/>
        </w:rPr>
        <w:t>。</w:t>
      </w:r>
    </w:p>
    <w:p>
      <w:pPr>
        <w:numPr>
          <w:ilvl w:val="0"/>
          <w:numId w:val="0"/>
        </w:numPr>
        <w:spacing w:line="360" w:lineRule="auto"/>
        <w:jc w:val="left"/>
        <w:rPr>
          <w:rFonts w:hint="default" w:ascii="仿宋" w:hAnsi="仿宋" w:eastAsia="仿宋" w:cs="仿宋"/>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00" w:lineRule="auto"/>
        <w:ind w:left="0" w:right="0" w:firstLine="480"/>
        <w:textAlignment w:val="auto"/>
        <w:rPr>
          <w:rFonts w:hint="eastAsia"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50881"/>
    <w:multiLevelType w:val="singleLevel"/>
    <w:tmpl w:val="D3D508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zMzYjViYTQyNGMxOWQ2YzI1MThmMGQ4YzNmOWQifQ=="/>
    <w:docVar w:name="KSO_WPS_MARK_KEY" w:val="3b341660-f35c-4d73-b840-574463fb81d5"/>
  </w:docVars>
  <w:rsids>
    <w:rsidRoot w:val="00000000"/>
    <w:rsid w:val="29064EC6"/>
    <w:rsid w:val="333D6808"/>
    <w:rsid w:val="447B4BCB"/>
    <w:rsid w:val="48E86FC1"/>
    <w:rsid w:val="50626A80"/>
    <w:rsid w:val="5D0C1ED9"/>
    <w:rsid w:val="67EB178B"/>
    <w:rsid w:val="6E4231F4"/>
    <w:rsid w:val="DCDFE5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1535</Words>
  <Characters>1582</Characters>
  <Lines>0</Lines>
  <Paragraphs>0</Paragraphs>
  <TotalTime>2</TotalTime>
  <ScaleCrop>false</ScaleCrop>
  <LinksUpToDate>false</LinksUpToDate>
  <CharactersWithSpaces>1618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2025-06-06T08:49:00Z</dcterms:created>
  <dc:creator>Administrator</dc:creator>
  <cp:lastModifiedBy>飞絮</cp:lastModifiedBy>
  <dcterms:modified xsi:type="dcterms:W3CDTF">2025-06-08T23:56:42Z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D17F96E605BC405EB40698F222154681</vt:lpwstr>
  </property>
</Properties>
</file>